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551" w:rsidRPr="00276F2A" w:rsidRDefault="00B17551" w:rsidP="00B17551">
      <w:pPr>
        <w:spacing w:after="0"/>
        <w:jc w:val="center"/>
        <w:rPr>
          <w:rFonts w:ascii="Palatino Linotype" w:hAnsi="Palatino Linotype" w:cs="Times New Roman"/>
          <w:b/>
          <w:sz w:val="20"/>
          <w:szCs w:val="20"/>
        </w:rPr>
      </w:pPr>
      <w:r>
        <w:rPr>
          <w:rFonts w:ascii="Palatino Linotype" w:hAnsi="Palatino Linotype" w:cs="Times New Roman"/>
          <w:b/>
          <w:sz w:val="20"/>
          <w:szCs w:val="20"/>
        </w:rPr>
        <w:t>Per vivere la</w:t>
      </w:r>
      <w:r w:rsidRPr="00276F2A">
        <w:rPr>
          <w:rFonts w:ascii="Palatino Linotype" w:hAnsi="Palatino Linotype" w:cs="Times New Roman"/>
          <w:b/>
          <w:sz w:val="20"/>
          <w:szCs w:val="20"/>
        </w:rPr>
        <w:t xml:space="preserve"> pace e </w:t>
      </w:r>
      <w:r>
        <w:rPr>
          <w:rFonts w:ascii="Palatino Linotype" w:hAnsi="Palatino Linotype" w:cs="Times New Roman"/>
          <w:b/>
          <w:sz w:val="20"/>
          <w:szCs w:val="20"/>
        </w:rPr>
        <w:t xml:space="preserve">la </w:t>
      </w:r>
      <w:r w:rsidRPr="00276F2A">
        <w:rPr>
          <w:rFonts w:ascii="Palatino Linotype" w:hAnsi="Palatino Linotype" w:cs="Times New Roman"/>
          <w:b/>
          <w:sz w:val="20"/>
          <w:szCs w:val="20"/>
        </w:rPr>
        <w:t>gioia in famiglia:</w:t>
      </w:r>
    </w:p>
    <w:p w:rsidR="00B17551" w:rsidRDefault="00B17551" w:rsidP="00B17551">
      <w:pPr>
        <w:spacing w:after="0"/>
        <w:jc w:val="center"/>
        <w:rPr>
          <w:rFonts w:ascii="Palatino Linotype" w:hAnsi="Palatino Linotype" w:cs="Times New Roman"/>
          <w:b/>
          <w:i/>
          <w:sz w:val="20"/>
          <w:szCs w:val="20"/>
        </w:rPr>
      </w:pPr>
      <w:r w:rsidRPr="00804FEB">
        <w:rPr>
          <w:rFonts w:ascii="Palatino Linotype" w:hAnsi="Palatino Linotype" w:cs="Times New Roman"/>
          <w:b/>
          <w:i/>
          <w:sz w:val="20"/>
          <w:szCs w:val="20"/>
        </w:rPr>
        <w:t>&lt;&lt; permesso, grazie, scusa &gt;&gt;</w:t>
      </w:r>
    </w:p>
    <w:p w:rsidR="00B17551" w:rsidRPr="006A4597" w:rsidRDefault="00B17551" w:rsidP="00B17551">
      <w:pPr>
        <w:spacing w:after="0"/>
        <w:jc w:val="both"/>
        <w:rPr>
          <w:rFonts w:ascii="Palatino Linotype" w:hAnsi="Palatino Linotype" w:cs="Times New Roman"/>
          <w:sz w:val="16"/>
          <w:szCs w:val="16"/>
        </w:rPr>
      </w:pPr>
      <w:r w:rsidRPr="006A4597">
        <w:rPr>
          <w:rFonts w:ascii="Palatino Linotype" w:hAnsi="Palatino Linotype" w:cs="Times New Roman"/>
          <w:sz w:val="16"/>
          <w:szCs w:val="16"/>
        </w:rPr>
        <w:t>(la preghiera può essere</w:t>
      </w:r>
      <w:r>
        <w:rPr>
          <w:rFonts w:ascii="Palatino Linotype" w:hAnsi="Palatino Linotype" w:cs="Times New Roman"/>
          <w:sz w:val="16"/>
          <w:szCs w:val="16"/>
        </w:rPr>
        <w:t xml:space="preserve"> vissuta in famiglia e presieduta dal papà o dalla mamma (</w:t>
      </w:r>
      <w:proofErr w:type="spellStart"/>
      <w:r>
        <w:rPr>
          <w:rFonts w:ascii="Palatino Linotype" w:hAnsi="Palatino Linotype" w:cs="Times New Roman"/>
          <w:sz w:val="16"/>
          <w:szCs w:val="16"/>
        </w:rPr>
        <w:t>Pres</w:t>
      </w:r>
      <w:proofErr w:type="spellEnd"/>
      <w:r>
        <w:rPr>
          <w:rFonts w:ascii="Palatino Linotype" w:hAnsi="Palatino Linotype" w:cs="Times New Roman"/>
          <w:sz w:val="16"/>
          <w:szCs w:val="16"/>
        </w:rPr>
        <w:t>.), oppure nella Famiglia di Famiglia che è la comunità</w:t>
      </w:r>
      <w:r>
        <w:rPr>
          <w:rFonts w:ascii="Palatino Linotype" w:hAnsi="Palatino Linotype" w:cs="Times New Roman"/>
          <w:sz w:val="16"/>
          <w:szCs w:val="16"/>
        </w:rPr>
        <w:t xml:space="preserve"> presieduta dal parroco o da uno dei suoi collaboratori</w:t>
      </w:r>
      <w:r>
        <w:rPr>
          <w:rFonts w:ascii="Palatino Linotype" w:hAnsi="Palatino Linotype" w:cs="Times New Roman"/>
          <w:sz w:val="16"/>
          <w:szCs w:val="16"/>
        </w:rPr>
        <w:t>)</w:t>
      </w:r>
    </w:p>
    <w:p w:rsidR="00B17551" w:rsidRPr="00D148F5" w:rsidRDefault="00B17551" w:rsidP="00B17551">
      <w:pPr>
        <w:spacing w:after="0" w:line="240" w:lineRule="auto"/>
        <w:jc w:val="both"/>
        <w:rPr>
          <w:rFonts w:ascii="Palatino Linotype" w:eastAsia="Times New Roman" w:hAnsi="Palatino Linotype" w:cs="Mongolian Baiti"/>
          <w:b/>
          <w:iCs/>
          <w:color w:val="000000"/>
          <w:sz w:val="18"/>
          <w:szCs w:val="18"/>
        </w:rPr>
      </w:pPr>
      <w:r w:rsidRPr="00D148F5">
        <w:rPr>
          <w:rFonts w:ascii="Palatino Linotype" w:eastAsia="Times New Roman" w:hAnsi="Palatino Linotype" w:cs="Mongolian Baiti"/>
          <w:b/>
          <w:iCs/>
          <w:color w:val="000000"/>
          <w:sz w:val="18"/>
          <w:szCs w:val="18"/>
        </w:rPr>
        <w:t>Introduzione</w:t>
      </w:r>
    </w:p>
    <w:p w:rsidR="00B17551" w:rsidRDefault="00B17551" w:rsidP="00B17551">
      <w:pPr>
        <w:spacing w:after="0" w:line="240" w:lineRule="auto"/>
        <w:jc w:val="both"/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</w:pPr>
      <w:r w:rsidRPr="00106CE6">
        <w:rPr>
          <w:rFonts w:ascii="Palatino Linotype" w:eastAsia="Times New Roman" w:hAnsi="Palatino Linotype" w:cs="Mongolian Baiti"/>
          <w:iCs/>
          <w:color w:val="000000"/>
          <w:sz w:val="16"/>
          <w:szCs w:val="16"/>
          <w:u w:val="single"/>
        </w:rPr>
        <w:t>Lui:</w:t>
      </w:r>
      <w:r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  <w:t xml:space="preserve"> Accompagniamo il cammino di preparazione del Sinodo delle famiglie con la preghiera, affinché lo Spirito ci illumini e ci faccia riscoprire le radici sponsali di ogni persona umana. Papa Francesco ci introduce alla bellezza del matrimonio e della famiglia con queste parole:</w:t>
      </w:r>
    </w:p>
    <w:p w:rsidR="00B17551" w:rsidRDefault="00B17551" w:rsidP="00B17551">
      <w:pPr>
        <w:spacing w:after="0" w:line="240" w:lineRule="auto"/>
        <w:jc w:val="both"/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</w:pPr>
      <w:r w:rsidRPr="00106CE6">
        <w:rPr>
          <w:rFonts w:ascii="Palatino Linotype" w:eastAsia="Times New Roman" w:hAnsi="Palatino Linotype" w:cs="Mongolian Baiti"/>
          <w:iCs/>
          <w:color w:val="000000"/>
          <w:sz w:val="16"/>
          <w:szCs w:val="16"/>
          <w:u w:val="single"/>
        </w:rPr>
        <w:t>Lei:</w:t>
      </w:r>
      <w:r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  <w:t xml:space="preserve"> “</w:t>
      </w:r>
      <w:r w:rsidRPr="00496C31"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  <w:t>Il primo ambito in cui la fede illumina la città degli uomini si trova nella famiglia. Penso anzitutto all’unione stabile dell’uomo e della donna nel matrimonio. Essa nasce dal loro amore, segno e presenza dell’amore di Dio, dal riconoscimento e dall’accettazione della bontà della differenza sessuale, per cui i coniugi possono unirsi in una sola carne (</w:t>
      </w:r>
      <w:proofErr w:type="spellStart"/>
      <w:r w:rsidRPr="00496C31"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  <w:t>cfr</w:t>
      </w:r>
      <w:proofErr w:type="spellEnd"/>
      <w:r w:rsidRPr="00496C31"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  <w:t> </w:t>
      </w:r>
      <w:proofErr w:type="spellStart"/>
      <w:r w:rsidRPr="00496C31">
        <w:rPr>
          <w:rFonts w:ascii="Palatino Linotype" w:eastAsia="Times New Roman" w:hAnsi="Palatino Linotype" w:cs="Mongolian Baiti"/>
          <w:i/>
          <w:iCs/>
          <w:color w:val="000000"/>
          <w:sz w:val="16"/>
          <w:szCs w:val="16"/>
        </w:rPr>
        <w:t>Gen</w:t>
      </w:r>
      <w:proofErr w:type="spellEnd"/>
      <w:r w:rsidRPr="00496C31">
        <w:rPr>
          <w:rFonts w:ascii="Palatino Linotype" w:eastAsia="Times New Roman" w:hAnsi="Palatino Linotype" w:cs="Mongolian Baiti"/>
          <w:i/>
          <w:iCs/>
          <w:color w:val="000000"/>
          <w:sz w:val="16"/>
          <w:szCs w:val="16"/>
        </w:rPr>
        <w:t> </w:t>
      </w:r>
      <w:r w:rsidRPr="00496C31"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  <w:t>2,24) e sono capaci di generare una nuova vita, manifestazione della bontà del Creatore, della sua saggezza e del suo disegno di amore</w:t>
      </w:r>
      <w:r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  <w:t>”(LF 52)</w:t>
      </w:r>
      <w:r w:rsidRPr="00496C31"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  <w:t>.</w:t>
      </w:r>
      <w:r>
        <w:rPr>
          <w:rFonts w:ascii="Palatino Linotype" w:eastAsia="Times New Roman" w:hAnsi="Palatino Linotype" w:cs="Mongolian Baiti"/>
          <w:iCs/>
          <w:color w:val="000000"/>
          <w:sz w:val="16"/>
          <w:szCs w:val="16"/>
        </w:rPr>
        <w:t xml:space="preserve">      </w:t>
      </w:r>
    </w:p>
    <w:p w:rsidR="00B17551" w:rsidRPr="0063248E" w:rsidRDefault="00B17551" w:rsidP="00B17551">
      <w:pPr>
        <w:spacing w:after="0" w:line="240" w:lineRule="auto"/>
        <w:jc w:val="both"/>
        <w:rPr>
          <w:rFonts w:ascii="Palatino Linotype" w:hAnsi="Palatino Linotype" w:cs="Times New Roman"/>
          <w:sz w:val="16"/>
          <w:szCs w:val="16"/>
        </w:rPr>
      </w:pPr>
      <w:proofErr w:type="spellStart"/>
      <w:r>
        <w:rPr>
          <w:rFonts w:ascii="Palatino Linotype" w:hAnsi="Palatino Linotype" w:cs="Times New Roman"/>
          <w:sz w:val="16"/>
          <w:szCs w:val="16"/>
        </w:rPr>
        <w:t>Pres</w:t>
      </w:r>
      <w:proofErr w:type="spellEnd"/>
      <w:r>
        <w:rPr>
          <w:rFonts w:ascii="Palatino Linotype" w:hAnsi="Palatino Linotype" w:cs="Times New Roman"/>
          <w:sz w:val="16"/>
          <w:szCs w:val="16"/>
        </w:rPr>
        <w:t xml:space="preserve">.: </w:t>
      </w:r>
      <w:r w:rsidRPr="00D148F5">
        <w:rPr>
          <w:rFonts w:ascii="Palatino Linotype" w:hAnsi="Palatino Linotype" w:cs="Times New Roman"/>
          <w:sz w:val="16"/>
          <w:szCs w:val="16"/>
        </w:rPr>
        <w:t>Nel nome del Padre del Figlio e dello Spirito Santo.</w:t>
      </w:r>
    </w:p>
    <w:p w:rsidR="00B17551" w:rsidRPr="00AE6DC9" w:rsidRDefault="00B17551" w:rsidP="00B17551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proofErr w:type="spellStart"/>
      <w:r>
        <w:rPr>
          <w:rFonts w:ascii="Palatino Linotype" w:eastAsia="Times New Roman" w:hAnsi="Palatino Linotype" w:cs="Times New Roman"/>
          <w:sz w:val="16"/>
          <w:szCs w:val="16"/>
        </w:rPr>
        <w:t>Pres</w:t>
      </w:r>
      <w:proofErr w:type="spellEnd"/>
      <w:r>
        <w:rPr>
          <w:rFonts w:ascii="Palatino Linotype" w:eastAsia="Times New Roman" w:hAnsi="Palatino Linotype" w:cs="Times New Roman"/>
          <w:sz w:val="16"/>
          <w:szCs w:val="16"/>
        </w:rPr>
        <w:t xml:space="preserve">.: Carissimi il cammino nella Famiglia di famiglie che stiamo vivendo è un vero tempo di grazia, in cui siamo chiamati a morire al peccato per vivere una vita nuova, nella lode a Dio e nella carità fraterna. La Parola del Signore ci illumina e ci apre al dono più grande di tutti: la carità. </w:t>
      </w:r>
      <w:r w:rsidRPr="00AE6DC9">
        <w:rPr>
          <w:rFonts w:ascii="Palatino Linotype" w:eastAsia="Times New Roman" w:hAnsi="Palatino Linotype" w:cs="Times New Roman"/>
          <w:sz w:val="16"/>
          <w:szCs w:val="16"/>
        </w:rPr>
        <w:t>La carità anima tutta l’esistenza</w:t>
      </w:r>
      <w:r>
        <w:rPr>
          <w:rFonts w:ascii="Palatino Linotype" w:eastAsia="Times New Roman" w:hAnsi="Palatino Linotype" w:cs="Times New Roman"/>
          <w:sz w:val="16"/>
          <w:szCs w:val="16"/>
        </w:rPr>
        <w:t>,</w:t>
      </w:r>
      <w:r w:rsidRPr="00AE6DC9">
        <w:rPr>
          <w:rFonts w:ascii="Palatino Linotype" w:eastAsia="Times New Roman" w:hAnsi="Palatino Linotype" w:cs="Times New Roman"/>
          <w:sz w:val="16"/>
          <w:szCs w:val="16"/>
        </w:rPr>
        <w:t xml:space="preserve"> sta alla radice della fede e della speranza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e rimane per sempre.</w:t>
      </w:r>
    </w:p>
    <w:p w:rsidR="00B17551" w:rsidRDefault="00B17551" w:rsidP="00B17551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b/>
          <w:i/>
          <w:sz w:val="16"/>
          <w:szCs w:val="16"/>
        </w:rPr>
      </w:pPr>
    </w:p>
    <w:p w:rsidR="00B17551" w:rsidRPr="00136F8A" w:rsidRDefault="00B17551" w:rsidP="00B17551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b/>
          <w:i/>
          <w:sz w:val="18"/>
          <w:szCs w:val="18"/>
        </w:rPr>
      </w:pPr>
      <w:r w:rsidRPr="00136F8A">
        <w:rPr>
          <w:rFonts w:ascii="Palatino Linotype" w:eastAsia="Times New Roman" w:hAnsi="Palatino Linotype" w:cs="Times New Roman"/>
          <w:b/>
          <w:i/>
          <w:sz w:val="18"/>
          <w:szCs w:val="18"/>
        </w:rPr>
        <w:t xml:space="preserve">Inno alla carità (1Cor 13, 1-13)    </w:t>
      </w:r>
    </w:p>
    <w:p w:rsidR="00B17551" w:rsidRDefault="00B17551" w:rsidP="00B17551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>
        <w:rPr>
          <w:rFonts w:ascii="Palatino Linotype" w:eastAsia="Times New Roman" w:hAnsi="Palatino Linotype" w:cs="Times New Roman"/>
          <w:sz w:val="16"/>
          <w:szCs w:val="16"/>
        </w:rPr>
        <w:t xml:space="preserve">1L: </w:t>
      </w:r>
      <w:r w:rsidRPr="00F86871">
        <w:rPr>
          <w:rFonts w:ascii="Palatino Linotype" w:eastAsia="Times New Roman" w:hAnsi="Palatino Linotype" w:cs="Times New Roman"/>
          <w:sz w:val="16"/>
          <w:szCs w:val="16"/>
        </w:rPr>
        <w:t>Se parlassi le lingue degli uomini e degli angeli, ma non avessi la carità, sarei come bronzo che rimbomba o come cimbalo che strepita.</w:t>
      </w:r>
    </w:p>
    <w:p w:rsidR="00B17551" w:rsidRDefault="00B17551" w:rsidP="00B17551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>
        <w:rPr>
          <w:rFonts w:ascii="Palatino Linotype" w:eastAsia="Times New Roman" w:hAnsi="Palatino Linotype" w:cs="Times New Roman"/>
          <w:sz w:val="16"/>
          <w:szCs w:val="16"/>
        </w:rPr>
        <w:t xml:space="preserve">2L: </w:t>
      </w:r>
      <w:r w:rsidRPr="00F86871">
        <w:rPr>
          <w:rFonts w:ascii="Palatino Linotype" w:eastAsia="Times New Roman" w:hAnsi="Palatino Linotype" w:cs="Times New Roman"/>
          <w:sz w:val="16"/>
          <w:szCs w:val="16"/>
        </w:rPr>
        <w:t>E se avessi il dono della profezia, se conoscessi tutti i misteri e avessi tutta la conoscenza, se possedessi tanta fede da trasportare le montagne, ma non avessi la carità, non sarei nulla.</w:t>
      </w:r>
    </w:p>
    <w:p w:rsidR="00B17551" w:rsidRPr="00F86871" w:rsidRDefault="00B17551" w:rsidP="00B17551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>
        <w:rPr>
          <w:rFonts w:ascii="Palatino Linotype" w:eastAsia="Times New Roman" w:hAnsi="Palatino Linotype" w:cs="Times New Roman"/>
          <w:sz w:val="16"/>
          <w:szCs w:val="16"/>
        </w:rPr>
        <w:t xml:space="preserve">3L: </w:t>
      </w:r>
      <w:r w:rsidRPr="00F86871">
        <w:rPr>
          <w:rFonts w:ascii="Palatino Linotype" w:eastAsia="Times New Roman" w:hAnsi="Palatino Linotype" w:cs="Times New Roman"/>
          <w:sz w:val="16"/>
          <w:szCs w:val="16"/>
        </w:rPr>
        <w:t>E se anche dessi in cibo tutti i miei beni e consegnassi il mio corpo per averne vanto, ma non avessi la carità, a nulla mi servirebbe.</w:t>
      </w:r>
    </w:p>
    <w:p w:rsidR="00B17551" w:rsidRPr="00F86871" w:rsidRDefault="00B17551" w:rsidP="00B17551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proofErr w:type="spellStart"/>
      <w:r>
        <w:rPr>
          <w:rFonts w:ascii="Palatino Linotype" w:eastAsia="Times New Roman" w:hAnsi="Palatino Linotype" w:cs="Times New Roman"/>
          <w:sz w:val="16"/>
          <w:szCs w:val="16"/>
        </w:rPr>
        <w:t>Pres</w:t>
      </w:r>
      <w:proofErr w:type="spellEnd"/>
      <w:r>
        <w:rPr>
          <w:rFonts w:ascii="Palatino Linotype" w:eastAsia="Times New Roman" w:hAnsi="Palatino Linotype" w:cs="Times New Roman"/>
          <w:sz w:val="16"/>
          <w:szCs w:val="16"/>
        </w:rPr>
        <w:t xml:space="preserve">.: </w:t>
      </w:r>
      <w:r w:rsidRPr="00F86871">
        <w:rPr>
          <w:rFonts w:ascii="Palatino Linotype" w:eastAsia="Times New Roman" w:hAnsi="Palatino Linotype" w:cs="Times New Roman"/>
          <w:sz w:val="16"/>
          <w:szCs w:val="16"/>
        </w:rPr>
        <w:t>La carità è magnanima, benevola è la carità; non è invidiosa, non si vanta, non si gonfia d'orgoglio,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F86871">
        <w:rPr>
          <w:rFonts w:ascii="Palatino Linotype" w:eastAsia="Times New Roman" w:hAnsi="Palatino Linotype" w:cs="Times New Roman"/>
          <w:sz w:val="16"/>
          <w:szCs w:val="16"/>
        </w:rPr>
        <w:t>non manca di rispetto, non cerca il proprio interesse, non si adira, non tiene conto del male ricevuto,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F86871">
        <w:rPr>
          <w:rFonts w:ascii="Palatino Linotype" w:eastAsia="Times New Roman" w:hAnsi="Palatino Linotype" w:cs="Times New Roman"/>
          <w:sz w:val="16"/>
          <w:szCs w:val="16"/>
        </w:rPr>
        <w:t>non gode dell'ingiustizia ma si rallegra della verità.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F86871">
        <w:rPr>
          <w:rFonts w:ascii="Palatino Linotype" w:eastAsia="Times New Roman" w:hAnsi="Palatino Linotype" w:cs="Times New Roman"/>
          <w:sz w:val="16"/>
          <w:szCs w:val="16"/>
        </w:rPr>
        <w:t>Tutto scusa, tutto crede, tutto spera, tutto sopporta.</w:t>
      </w:r>
    </w:p>
    <w:p w:rsidR="00B17551" w:rsidRDefault="00B17551" w:rsidP="00B17551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>
        <w:rPr>
          <w:rFonts w:ascii="Palatino Linotype" w:eastAsia="Times New Roman" w:hAnsi="Palatino Linotype" w:cs="Times New Roman"/>
          <w:sz w:val="16"/>
          <w:szCs w:val="16"/>
        </w:rPr>
        <w:t xml:space="preserve">Tutti: </w:t>
      </w:r>
      <w:r w:rsidRPr="00F86871">
        <w:rPr>
          <w:rFonts w:ascii="Palatino Linotype" w:eastAsia="Times New Roman" w:hAnsi="Palatino Linotype" w:cs="Times New Roman"/>
          <w:sz w:val="16"/>
          <w:szCs w:val="16"/>
        </w:rPr>
        <w:t>La carità non avrà mai fine. Le profezie scompariranno, il dono delle lingue cesserà e la conoscenza svanirà.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F86871">
        <w:rPr>
          <w:rFonts w:ascii="Palatino Linotype" w:eastAsia="Times New Roman" w:hAnsi="Palatino Linotype" w:cs="Times New Roman"/>
          <w:sz w:val="16"/>
          <w:szCs w:val="16"/>
        </w:rPr>
        <w:t>Infatti, in modo imperfetto noi conosciamo e in modo imperfetto profetizziamo.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F86871">
        <w:rPr>
          <w:rFonts w:ascii="Palatino Linotype" w:eastAsia="Times New Roman" w:hAnsi="Palatino Linotype" w:cs="Times New Roman"/>
          <w:sz w:val="16"/>
          <w:szCs w:val="16"/>
        </w:rPr>
        <w:t xml:space="preserve">Ma quando verrà ciò che è perfetto, quello che è imperfetto scomparirà. </w:t>
      </w:r>
    </w:p>
    <w:p w:rsidR="00B17551" w:rsidRPr="00F86871" w:rsidRDefault="00B17551" w:rsidP="00B17551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>
        <w:rPr>
          <w:rFonts w:ascii="Palatino Linotype" w:eastAsia="Times New Roman" w:hAnsi="Palatino Linotype" w:cs="Times New Roman"/>
          <w:sz w:val="16"/>
          <w:szCs w:val="16"/>
        </w:rPr>
        <w:t xml:space="preserve">4L: </w:t>
      </w:r>
      <w:r w:rsidRPr="00F86871">
        <w:rPr>
          <w:rFonts w:ascii="Palatino Linotype" w:eastAsia="Times New Roman" w:hAnsi="Palatino Linotype" w:cs="Times New Roman"/>
          <w:sz w:val="16"/>
          <w:szCs w:val="16"/>
        </w:rPr>
        <w:t>Quand'ero bambino, parlavo da bambino, pensavo da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bambino, ragionavo da bambino. </w:t>
      </w:r>
      <w:r w:rsidRPr="00F86871">
        <w:rPr>
          <w:rFonts w:ascii="Palatino Linotype" w:eastAsia="Times New Roman" w:hAnsi="Palatino Linotype" w:cs="Times New Roman"/>
          <w:sz w:val="16"/>
          <w:szCs w:val="16"/>
        </w:rPr>
        <w:t>Divenuto uomo, ho eliminato ciò che è da bambino.</w:t>
      </w:r>
    </w:p>
    <w:p w:rsidR="00B17551" w:rsidRDefault="00B17551" w:rsidP="00B17551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proofErr w:type="spellStart"/>
      <w:r>
        <w:rPr>
          <w:rFonts w:ascii="Palatino Linotype" w:eastAsia="Times New Roman" w:hAnsi="Palatino Linotype" w:cs="Times New Roman"/>
          <w:sz w:val="16"/>
          <w:szCs w:val="16"/>
        </w:rPr>
        <w:t>Pres</w:t>
      </w:r>
      <w:proofErr w:type="spellEnd"/>
      <w:r>
        <w:rPr>
          <w:rFonts w:ascii="Palatino Linotype" w:eastAsia="Times New Roman" w:hAnsi="Palatino Linotype" w:cs="Times New Roman"/>
          <w:sz w:val="16"/>
          <w:szCs w:val="16"/>
        </w:rPr>
        <w:t xml:space="preserve">.: </w:t>
      </w:r>
      <w:r w:rsidRPr="00F86871">
        <w:rPr>
          <w:rFonts w:ascii="Palatino Linotype" w:eastAsia="Times New Roman" w:hAnsi="Palatino Linotype" w:cs="Times New Roman"/>
          <w:sz w:val="16"/>
          <w:szCs w:val="16"/>
        </w:rPr>
        <w:t>Adesso noi vediamo in modo confuso, come in uno specchio; allora invece vedremo faccia a faccia. Adesso conosco in modo imperfetto, ma allora conoscerò perfettamente, come anch'io sono conosciuto.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</w:p>
    <w:p w:rsidR="00B17551" w:rsidRPr="00F86871" w:rsidRDefault="00B17551" w:rsidP="00B17551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>
        <w:rPr>
          <w:rFonts w:ascii="Palatino Linotype" w:eastAsia="Times New Roman" w:hAnsi="Palatino Linotype" w:cs="Times New Roman"/>
          <w:sz w:val="16"/>
          <w:szCs w:val="16"/>
        </w:rPr>
        <w:t xml:space="preserve">Tutti: </w:t>
      </w:r>
      <w:r w:rsidRPr="00F86871">
        <w:rPr>
          <w:rFonts w:ascii="Palatino Linotype" w:eastAsia="Times New Roman" w:hAnsi="Palatino Linotype" w:cs="Times New Roman"/>
          <w:sz w:val="16"/>
          <w:szCs w:val="16"/>
        </w:rPr>
        <w:t>Ora dunque rimangono queste tre cose: la fede, la speranza e la carità. Ma la più grande di tutte è la carità!</w:t>
      </w:r>
    </w:p>
    <w:p w:rsidR="00B17551" w:rsidRDefault="00B17551" w:rsidP="00B17551">
      <w:pPr>
        <w:spacing w:after="0" w:line="240" w:lineRule="auto"/>
        <w:ind w:left="142" w:right="107" w:hanging="142"/>
        <w:jc w:val="both"/>
        <w:rPr>
          <w:rFonts w:ascii="Palatino Linotype" w:eastAsia="Times New Roman" w:hAnsi="Palatino Linotype" w:cs="Times New Roman"/>
          <w:b/>
          <w:i/>
          <w:sz w:val="16"/>
          <w:szCs w:val="16"/>
        </w:rPr>
      </w:pPr>
    </w:p>
    <w:p w:rsidR="00B17551" w:rsidRPr="00AE6DC9" w:rsidRDefault="00B17551" w:rsidP="00B17551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proofErr w:type="spellStart"/>
      <w:r>
        <w:rPr>
          <w:rFonts w:ascii="Palatino Linotype" w:eastAsia="Times New Roman" w:hAnsi="Palatino Linotype" w:cs="Times New Roman"/>
          <w:sz w:val="16"/>
          <w:szCs w:val="16"/>
        </w:rPr>
        <w:t>Pres</w:t>
      </w:r>
      <w:proofErr w:type="spellEnd"/>
      <w:r>
        <w:rPr>
          <w:rFonts w:ascii="Palatino Linotype" w:eastAsia="Times New Roman" w:hAnsi="Palatino Linotype" w:cs="Times New Roman"/>
          <w:sz w:val="16"/>
          <w:szCs w:val="16"/>
        </w:rPr>
        <w:t>.</w:t>
      </w:r>
      <w:r w:rsidRPr="00106CE6">
        <w:rPr>
          <w:rFonts w:ascii="Palatino Linotype" w:eastAsia="Times New Roman" w:hAnsi="Palatino Linotype" w:cs="Times New Roman"/>
          <w:sz w:val="16"/>
          <w:szCs w:val="16"/>
        </w:rPr>
        <w:t>:</w:t>
      </w:r>
      <w:r>
        <w:rPr>
          <w:rFonts w:ascii="Palatino Linotype" w:eastAsia="Times New Roman" w:hAnsi="Palatino Linotype" w:cs="Times New Roman"/>
          <w:b/>
          <w:i/>
          <w:sz w:val="16"/>
          <w:szCs w:val="16"/>
        </w:rPr>
        <w:t xml:space="preserve"> </w:t>
      </w:r>
      <w:r w:rsidRPr="00136F8A">
        <w:rPr>
          <w:rFonts w:ascii="Palatino Linotype" w:eastAsia="Times New Roman" w:hAnsi="Palatino Linotype" w:cs="Times New Roman"/>
          <w:b/>
          <w:i/>
          <w:sz w:val="16"/>
          <w:szCs w:val="16"/>
        </w:rPr>
        <w:t>Preghiamo</w:t>
      </w:r>
      <w:r>
        <w:rPr>
          <w:rFonts w:ascii="Palatino Linotype" w:eastAsia="Times New Roman" w:hAnsi="Palatino Linotype" w:cs="Times New Roman"/>
          <w:b/>
          <w:i/>
          <w:sz w:val="16"/>
          <w:szCs w:val="16"/>
        </w:rPr>
        <w:t xml:space="preserve">: 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O Dio, Padre di bontà, </w:t>
      </w:r>
      <w:r w:rsidRPr="00AE6DC9">
        <w:rPr>
          <w:rFonts w:ascii="Palatino Linotype" w:eastAsia="Times New Roman" w:hAnsi="Palatino Linotype" w:cs="Times New Roman"/>
          <w:sz w:val="16"/>
          <w:szCs w:val="16"/>
        </w:rPr>
        <w:t>che sin dall'inizio hai benedetto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AE6DC9">
        <w:rPr>
          <w:rFonts w:ascii="Palatino Linotype" w:eastAsia="Times New Roman" w:hAnsi="Palatino Linotype" w:cs="Times New Roman"/>
          <w:sz w:val="16"/>
          <w:szCs w:val="16"/>
        </w:rPr>
        <w:t>l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'unione dell'uomo e della donna e che in Cristo ci hai rivelato </w:t>
      </w:r>
      <w:r w:rsidRPr="00AE6DC9">
        <w:rPr>
          <w:rFonts w:ascii="Palatino Linotype" w:eastAsia="Times New Roman" w:hAnsi="Palatino Linotype" w:cs="Times New Roman"/>
          <w:sz w:val="16"/>
          <w:szCs w:val="16"/>
        </w:rPr>
        <w:t>la di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mensione nuziale del tuo amore, concedi a tutti gli sposi una profonda armonia di spirito </w:t>
      </w:r>
      <w:r w:rsidRPr="00AE6DC9">
        <w:rPr>
          <w:rFonts w:ascii="Palatino Linotype" w:eastAsia="Times New Roman" w:hAnsi="Palatino Linotype" w:cs="Times New Roman"/>
          <w:sz w:val="16"/>
          <w:szCs w:val="16"/>
        </w:rPr>
        <w:t>e una cont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inua crescita nella tua carità. </w:t>
      </w:r>
      <w:r w:rsidRPr="00AE6DC9">
        <w:rPr>
          <w:rFonts w:ascii="Palatino Linotype" w:eastAsia="Times New Roman" w:hAnsi="Palatino Linotype" w:cs="Times New Roman"/>
          <w:sz w:val="16"/>
          <w:szCs w:val="16"/>
        </w:rPr>
        <w:t>Per Cristo nostro Signore.</w:t>
      </w:r>
    </w:p>
    <w:p w:rsidR="00B17551" w:rsidRPr="00D148F5" w:rsidRDefault="00B17551" w:rsidP="00B17551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i/>
          <w:sz w:val="16"/>
          <w:szCs w:val="16"/>
        </w:rPr>
      </w:pPr>
      <w:r w:rsidRPr="00D148F5">
        <w:rPr>
          <w:rFonts w:ascii="Palatino Linotype" w:eastAsia="Times New Roman" w:hAnsi="Palatino Linotype" w:cs="Times New Roman"/>
          <w:i/>
          <w:sz w:val="16"/>
          <w:szCs w:val="16"/>
        </w:rPr>
        <w:t xml:space="preserve">Canto, silenzio adorante...musica. </w:t>
      </w:r>
    </w:p>
    <w:p w:rsidR="00B17551" w:rsidRDefault="00B17551" w:rsidP="00B17551">
      <w:pPr>
        <w:spacing w:after="0" w:line="240" w:lineRule="auto"/>
        <w:ind w:left="107" w:right="107"/>
        <w:jc w:val="both"/>
        <w:rPr>
          <w:rFonts w:ascii="Palatino Linotype" w:eastAsia="Times New Roman" w:hAnsi="Palatino Linotype" w:cs="Times New Roman"/>
          <w:b/>
          <w:sz w:val="16"/>
          <w:szCs w:val="16"/>
        </w:rPr>
      </w:pPr>
    </w:p>
    <w:p w:rsidR="00B17551" w:rsidRPr="00D148F5" w:rsidRDefault="00B17551" w:rsidP="00B17551">
      <w:pPr>
        <w:spacing w:after="0" w:line="240" w:lineRule="auto"/>
        <w:ind w:left="107" w:right="107"/>
        <w:jc w:val="both"/>
        <w:rPr>
          <w:rFonts w:ascii="Palatino Linotype" w:eastAsia="Times New Roman" w:hAnsi="Palatino Linotype" w:cs="Times New Roman"/>
          <w:b/>
          <w:sz w:val="16"/>
          <w:szCs w:val="16"/>
        </w:rPr>
      </w:pPr>
    </w:p>
    <w:p w:rsidR="00B17551" w:rsidRDefault="00B17551" w:rsidP="00B17551">
      <w:pPr>
        <w:spacing w:after="0" w:line="240" w:lineRule="auto"/>
        <w:ind w:left="107" w:right="107"/>
        <w:jc w:val="both"/>
        <w:rPr>
          <w:rFonts w:ascii="Palatino Linotype" w:eastAsia="Times New Roman" w:hAnsi="Palatino Linotype" w:cs="Times New Roman"/>
          <w:b/>
          <w:sz w:val="18"/>
          <w:szCs w:val="18"/>
        </w:rPr>
      </w:pPr>
    </w:p>
    <w:p w:rsidR="00B17551" w:rsidRPr="00D148F5" w:rsidRDefault="00B17551" w:rsidP="00B17551">
      <w:pPr>
        <w:spacing w:after="0" w:line="240" w:lineRule="auto"/>
        <w:ind w:left="107" w:right="107"/>
        <w:jc w:val="both"/>
        <w:rPr>
          <w:rFonts w:ascii="Palatino Linotype" w:eastAsia="Times New Roman" w:hAnsi="Palatino Linotype" w:cs="Times New Roman"/>
          <w:b/>
          <w:sz w:val="18"/>
          <w:szCs w:val="18"/>
        </w:rPr>
      </w:pPr>
      <w:r w:rsidRPr="00D148F5">
        <w:rPr>
          <w:rFonts w:ascii="Palatino Linotype" w:eastAsia="Times New Roman" w:hAnsi="Palatino Linotype" w:cs="Times New Roman"/>
          <w:b/>
          <w:sz w:val="18"/>
          <w:szCs w:val="18"/>
        </w:rPr>
        <w:t xml:space="preserve">Prima parte. </w:t>
      </w:r>
      <w:r>
        <w:rPr>
          <w:rFonts w:ascii="Palatino Linotype" w:eastAsia="Times New Roman" w:hAnsi="Palatino Linotype" w:cs="Times New Roman"/>
          <w:b/>
          <w:sz w:val="18"/>
          <w:szCs w:val="18"/>
        </w:rPr>
        <w:t xml:space="preserve">Permesso </w:t>
      </w:r>
    </w:p>
    <w:p w:rsidR="00B17551" w:rsidRPr="00D148F5" w:rsidRDefault="00B17551" w:rsidP="00B17551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b/>
          <w:i/>
          <w:sz w:val="16"/>
          <w:szCs w:val="16"/>
        </w:rPr>
      </w:pPr>
    </w:p>
    <w:p w:rsidR="00B17551" w:rsidRPr="00D148F5" w:rsidRDefault="00B17551" w:rsidP="00B17551">
      <w:pPr>
        <w:spacing w:after="0"/>
        <w:jc w:val="both"/>
        <w:rPr>
          <w:rFonts w:ascii="Palatino Linotype" w:hAnsi="Palatino Linotype" w:cs="Times New Roman"/>
          <w:b/>
          <w:bCs/>
          <w:i/>
          <w:sz w:val="16"/>
          <w:szCs w:val="16"/>
        </w:rPr>
      </w:pPr>
      <w:r>
        <w:rPr>
          <w:rFonts w:ascii="Palatino Linotype" w:hAnsi="Palatino Linotype" w:cs="Times New Roman"/>
          <w:b/>
          <w:bCs/>
          <w:i/>
          <w:sz w:val="16"/>
          <w:szCs w:val="16"/>
        </w:rPr>
        <w:t>Dal discorso di Papa Francesco ai fidanzati</w:t>
      </w:r>
    </w:p>
    <w:p w:rsidR="00B17551" w:rsidRPr="00F53F6D" w:rsidRDefault="00B17551" w:rsidP="00B17551">
      <w:pPr>
        <w:jc w:val="both"/>
        <w:rPr>
          <w:rFonts w:ascii="Palatino Linotype" w:eastAsia="Calibri" w:hAnsi="Palatino Linotype" w:cs="Times New Roman"/>
          <w:color w:val="FF0000"/>
          <w:sz w:val="16"/>
          <w:szCs w:val="16"/>
          <w:lang w:eastAsia="en-US"/>
        </w:rPr>
      </w:pPr>
      <w:r>
        <w:rPr>
          <w:rFonts w:ascii="Palatino Linotype" w:hAnsi="Palatino Linotype" w:cs="Tahoma"/>
          <w:color w:val="000000"/>
          <w:sz w:val="16"/>
          <w:szCs w:val="16"/>
          <w:shd w:val="clear" w:color="auto" w:fill="FFFFFF"/>
        </w:rPr>
        <w:t>“Permesso: è</w:t>
      </w:r>
      <w:r w:rsidRPr="00F53F6D">
        <w:rPr>
          <w:rFonts w:ascii="Palatino Linotype" w:hAnsi="Palatino Linotype" w:cs="Tahoma"/>
          <w:color w:val="000000"/>
          <w:sz w:val="16"/>
          <w:szCs w:val="16"/>
          <w:shd w:val="clear" w:color="auto" w:fill="FFFFFF"/>
        </w:rPr>
        <w:t>’ la richiesta gentile di poter entrare nella vita di qualcun altro con rispetto e attenzione</w:t>
      </w:r>
      <w:r>
        <w:rPr>
          <w:rFonts w:ascii="Palatino Linotype" w:hAnsi="Palatino Linotype" w:cs="Tahoma"/>
          <w:color w:val="000000"/>
          <w:sz w:val="16"/>
          <w:szCs w:val="16"/>
          <w:shd w:val="clear" w:color="auto" w:fill="FFFFFF"/>
        </w:rPr>
        <w:t xml:space="preserve"> (…).</w:t>
      </w:r>
      <w:r w:rsidRPr="00F53F6D">
        <w:rPr>
          <w:rFonts w:ascii="Palatino Linotype" w:hAnsi="Palatino Linotype" w:cs="Tahoma"/>
          <w:color w:val="000000"/>
          <w:sz w:val="16"/>
          <w:szCs w:val="16"/>
          <w:shd w:val="clear" w:color="auto" w:fill="FFFFFF"/>
        </w:rPr>
        <w:t xml:space="preserve"> E non è facile, non è facile. A volte invece si usano maniere un po’ pesanti, come certi scarponi da montagna! L’amore vero non si impone con durezza e aggressività. Nei</w:t>
      </w:r>
      <w:r w:rsidRPr="00F53F6D">
        <w:rPr>
          <w:rStyle w:val="apple-converted-space"/>
          <w:rFonts w:ascii="Palatino Linotype" w:hAnsi="Palatino Linotype" w:cs="Tahoma"/>
          <w:color w:val="000000"/>
          <w:sz w:val="16"/>
          <w:szCs w:val="16"/>
          <w:shd w:val="clear" w:color="auto" w:fill="FFFFFF"/>
        </w:rPr>
        <w:t> </w:t>
      </w:r>
      <w:r w:rsidRPr="00F53F6D">
        <w:rPr>
          <w:rFonts w:ascii="Palatino Linotype" w:hAnsi="Palatino Linotype" w:cs="Tahoma"/>
          <w:i/>
          <w:iCs/>
          <w:color w:val="000000"/>
          <w:sz w:val="16"/>
          <w:szCs w:val="16"/>
          <w:shd w:val="clear" w:color="auto" w:fill="FFFFFF"/>
        </w:rPr>
        <w:t>Fioretti</w:t>
      </w:r>
      <w:r w:rsidRPr="00F53F6D">
        <w:rPr>
          <w:rStyle w:val="apple-converted-space"/>
          <w:rFonts w:ascii="Palatino Linotype" w:hAnsi="Palatino Linotype" w:cs="Tahoma"/>
          <w:color w:val="000000"/>
          <w:sz w:val="16"/>
          <w:szCs w:val="16"/>
          <w:shd w:val="clear" w:color="auto" w:fill="FFFFFF"/>
        </w:rPr>
        <w:t> </w:t>
      </w:r>
      <w:r w:rsidRPr="00F53F6D">
        <w:rPr>
          <w:rFonts w:ascii="Palatino Linotype" w:hAnsi="Palatino Linotype" w:cs="Tahoma"/>
          <w:color w:val="000000"/>
          <w:sz w:val="16"/>
          <w:szCs w:val="16"/>
          <w:shd w:val="clear" w:color="auto" w:fill="FFFFFF"/>
        </w:rPr>
        <w:t>di san Francesco si trova questa espressione: «Sappi che la cortesia è una delle proprietà di Dio … e la cortesia è sorella della carità, la quale spegne l’odio e conserva l’amore» (</w:t>
      </w:r>
      <w:r>
        <w:rPr>
          <w:rFonts w:ascii="Palatino Linotype" w:hAnsi="Palatino Linotype" w:cs="Tahoma"/>
          <w:color w:val="000000"/>
          <w:sz w:val="16"/>
          <w:szCs w:val="16"/>
          <w:shd w:val="clear" w:color="auto" w:fill="FFFFFF"/>
        </w:rPr>
        <w:t xml:space="preserve">F.F. </w:t>
      </w:r>
      <w:r w:rsidRPr="00F53F6D">
        <w:rPr>
          <w:rFonts w:ascii="Palatino Linotype" w:hAnsi="Palatino Linotype" w:cs="Tahoma"/>
          <w:color w:val="000000"/>
          <w:sz w:val="16"/>
          <w:szCs w:val="16"/>
          <w:shd w:val="clear" w:color="auto" w:fill="FFFFFF"/>
        </w:rPr>
        <w:t>Cap. 37). Sì, la cortesia conserva l’amore. E oggi nelle nostre famiglie, nel nostro mondo, spesso violento e arrogante, c’è bisogno di molta più cortesia. E questo può incominciare a casa”.</w:t>
      </w:r>
    </w:p>
    <w:p w:rsidR="00B17551" w:rsidRPr="00D148F5" w:rsidRDefault="00B17551" w:rsidP="00B17551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b/>
          <w:sz w:val="16"/>
          <w:szCs w:val="16"/>
        </w:rPr>
      </w:pPr>
      <w:r w:rsidRPr="00D148F5">
        <w:rPr>
          <w:rFonts w:ascii="Palatino Linotype" w:eastAsia="Times New Roman" w:hAnsi="Palatino Linotype" w:cs="Times New Roman"/>
          <w:b/>
          <w:sz w:val="16"/>
          <w:szCs w:val="16"/>
        </w:rPr>
        <w:t xml:space="preserve">Dal </w:t>
      </w:r>
      <w:r>
        <w:rPr>
          <w:rFonts w:ascii="Palatino Linotype" w:eastAsia="Times New Roman" w:hAnsi="Palatino Linotype" w:cs="Times New Roman"/>
          <w:b/>
          <w:sz w:val="16"/>
          <w:szCs w:val="16"/>
        </w:rPr>
        <w:t xml:space="preserve">Libro dell’Esodo </w:t>
      </w:r>
      <w:r w:rsidRPr="001225F5">
        <w:rPr>
          <w:rFonts w:ascii="Palatino Linotype" w:eastAsia="Times New Roman" w:hAnsi="Palatino Linotype" w:cs="Times New Roman"/>
          <w:sz w:val="16"/>
          <w:szCs w:val="16"/>
        </w:rPr>
        <w:t>(3</w:t>
      </w:r>
      <w:r w:rsidRPr="00D148F5">
        <w:rPr>
          <w:rFonts w:ascii="Palatino Linotype" w:eastAsia="Times New Roman" w:hAnsi="Palatino Linotype" w:cs="Times New Roman"/>
          <w:sz w:val="16"/>
          <w:szCs w:val="16"/>
        </w:rPr>
        <w:t>,</w:t>
      </w:r>
      <w:r>
        <w:rPr>
          <w:rFonts w:ascii="Palatino Linotype" w:eastAsia="Times New Roman" w:hAnsi="Palatino Linotype" w:cs="Times New Roman"/>
          <w:sz w:val="16"/>
          <w:szCs w:val="16"/>
        </w:rPr>
        <w:t>1</w:t>
      </w:r>
      <w:r w:rsidRPr="00D148F5">
        <w:rPr>
          <w:rFonts w:ascii="Palatino Linotype" w:eastAsia="Times New Roman" w:hAnsi="Palatino Linotype" w:cs="Times New Roman"/>
          <w:sz w:val="16"/>
          <w:szCs w:val="16"/>
        </w:rPr>
        <w:t>-</w:t>
      </w:r>
      <w:r>
        <w:rPr>
          <w:rFonts w:ascii="Palatino Linotype" w:eastAsia="Times New Roman" w:hAnsi="Palatino Linotype" w:cs="Times New Roman"/>
          <w:sz w:val="16"/>
          <w:szCs w:val="16"/>
        </w:rPr>
        <w:t>5</w:t>
      </w:r>
      <w:r w:rsidRPr="00D148F5">
        <w:rPr>
          <w:rFonts w:ascii="Palatino Linotype" w:eastAsia="Times New Roman" w:hAnsi="Palatino Linotype" w:cs="Times New Roman"/>
          <w:sz w:val="16"/>
          <w:szCs w:val="16"/>
        </w:rPr>
        <w:t>)</w:t>
      </w:r>
    </w:p>
    <w:p w:rsidR="00B17551" w:rsidRPr="001225F5" w:rsidRDefault="00B17551" w:rsidP="00B17551">
      <w:pPr>
        <w:spacing w:after="0"/>
        <w:jc w:val="both"/>
        <w:rPr>
          <w:rFonts w:ascii="Palatino Linotype" w:hAnsi="Palatino Linotype" w:cs="Times New Roman"/>
          <w:sz w:val="16"/>
          <w:szCs w:val="16"/>
        </w:rPr>
      </w:pPr>
      <w:r w:rsidRPr="001225F5">
        <w:rPr>
          <w:rFonts w:ascii="Palatino Linotype" w:hAnsi="Palatino Linotype" w:cs="Times New Roman"/>
          <w:sz w:val="16"/>
          <w:szCs w:val="16"/>
        </w:rPr>
        <w:t xml:space="preserve">Mentre Mosè stava pascolando il gregge di </w:t>
      </w:r>
      <w:proofErr w:type="spellStart"/>
      <w:r w:rsidRPr="001225F5">
        <w:rPr>
          <w:rFonts w:ascii="Palatino Linotype" w:hAnsi="Palatino Linotype" w:cs="Times New Roman"/>
          <w:sz w:val="16"/>
          <w:szCs w:val="16"/>
        </w:rPr>
        <w:t>Ietro</w:t>
      </w:r>
      <w:proofErr w:type="spellEnd"/>
      <w:r w:rsidRPr="001225F5">
        <w:rPr>
          <w:rFonts w:ascii="Palatino Linotype" w:hAnsi="Palatino Linotype" w:cs="Times New Roman"/>
          <w:sz w:val="16"/>
          <w:szCs w:val="16"/>
        </w:rPr>
        <w:t xml:space="preserve">, suo suocero, sacerdote di </w:t>
      </w:r>
      <w:proofErr w:type="spellStart"/>
      <w:r w:rsidRPr="001225F5">
        <w:rPr>
          <w:rFonts w:ascii="Palatino Linotype" w:hAnsi="Palatino Linotype" w:cs="Times New Roman"/>
          <w:sz w:val="16"/>
          <w:szCs w:val="16"/>
        </w:rPr>
        <w:t>Madian</w:t>
      </w:r>
      <w:proofErr w:type="spellEnd"/>
      <w:r w:rsidRPr="001225F5">
        <w:rPr>
          <w:rFonts w:ascii="Palatino Linotype" w:hAnsi="Palatino Linotype" w:cs="Times New Roman"/>
          <w:sz w:val="16"/>
          <w:szCs w:val="16"/>
        </w:rPr>
        <w:t>, condusse il bestiame oltre il deserto e arrivò al monte di Dio, l'</w:t>
      </w:r>
      <w:proofErr w:type="spellStart"/>
      <w:r w:rsidRPr="001225F5">
        <w:rPr>
          <w:rFonts w:ascii="Palatino Linotype" w:hAnsi="Palatino Linotype" w:cs="Times New Roman"/>
          <w:sz w:val="16"/>
          <w:szCs w:val="16"/>
        </w:rPr>
        <w:t>Oreb</w:t>
      </w:r>
      <w:proofErr w:type="spellEnd"/>
      <w:r w:rsidRPr="001225F5">
        <w:rPr>
          <w:rFonts w:ascii="Palatino Linotype" w:hAnsi="Palatino Linotype" w:cs="Times New Roman"/>
          <w:sz w:val="16"/>
          <w:szCs w:val="16"/>
        </w:rPr>
        <w:t>.</w:t>
      </w:r>
      <w:r>
        <w:rPr>
          <w:rFonts w:ascii="Palatino Linotype" w:hAnsi="Palatino Linotype" w:cs="Times New Roman"/>
          <w:sz w:val="16"/>
          <w:szCs w:val="16"/>
        </w:rPr>
        <w:t xml:space="preserve"> </w:t>
      </w:r>
      <w:r w:rsidRPr="001225F5">
        <w:rPr>
          <w:rFonts w:ascii="Palatino Linotype" w:hAnsi="Palatino Linotype" w:cs="Times New Roman"/>
          <w:sz w:val="16"/>
          <w:szCs w:val="16"/>
        </w:rPr>
        <w:t>L'angelo del Signore gli apparve in una fiamma di fuoco dal mezzo di un roveto. Egli guardò ed ecco: il roveto ardeva per il fuoco, ma quel roveto non si consumava.</w:t>
      </w:r>
      <w:r>
        <w:rPr>
          <w:rFonts w:ascii="Palatino Linotype" w:hAnsi="Palatino Linotype" w:cs="Times New Roman"/>
          <w:sz w:val="16"/>
          <w:szCs w:val="16"/>
        </w:rPr>
        <w:t xml:space="preserve"> </w:t>
      </w:r>
      <w:r w:rsidRPr="001225F5">
        <w:rPr>
          <w:rFonts w:ascii="Palatino Linotype" w:hAnsi="Palatino Linotype" w:cs="Times New Roman"/>
          <w:sz w:val="16"/>
          <w:szCs w:val="16"/>
        </w:rPr>
        <w:t>Mosè pensò: "Voglio avvicinarmi a osservare questo grande spettacolo: perché il roveto non brucia?".</w:t>
      </w:r>
      <w:r>
        <w:rPr>
          <w:rFonts w:ascii="Palatino Linotype" w:hAnsi="Palatino Linotype" w:cs="Times New Roman"/>
          <w:sz w:val="16"/>
          <w:szCs w:val="16"/>
        </w:rPr>
        <w:t xml:space="preserve"> </w:t>
      </w:r>
      <w:r w:rsidRPr="001225F5">
        <w:rPr>
          <w:rFonts w:ascii="Palatino Linotype" w:hAnsi="Palatino Linotype" w:cs="Times New Roman"/>
          <w:sz w:val="16"/>
          <w:szCs w:val="16"/>
        </w:rPr>
        <w:t>Il Signore vide che si era avvicinato per guardare; Dio gridò a lui dal roveto: "Mosè, Mosè!". Rispose: "Eccomi!".</w:t>
      </w:r>
      <w:r>
        <w:rPr>
          <w:rFonts w:ascii="Palatino Linotype" w:hAnsi="Palatino Linotype" w:cs="Times New Roman"/>
          <w:sz w:val="16"/>
          <w:szCs w:val="16"/>
        </w:rPr>
        <w:t xml:space="preserve"> </w:t>
      </w:r>
      <w:r w:rsidRPr="001225F5">
        <w:rPr>
          <w:rFonts w:ascii="Palatino Linotype" w:hAnsi="Palatino Linotype" w:cs="Times New Roman"/>
          <w:sz w:val="16"/>
          <w:szCs w:val="16"/>
        </w:rPr>
        <w:t>Riprese: "Non avvicinarti oltre! Togliti i sandali dai piedi, perché il luogo sul quale tu stai è suolo santo!".</w:t>
      </w:r>
    </w:p>
    <w:p w:rsidR="00B17551" w:rsidRPr="00D148F5" w:rsidRDefault="00B17551" w:rsidP="00B17551">
      <w:pPr>
        <w:spacing w:after="0"/>
        <w:jc w:val="both"/>
        <w:rPr>
          <w:rFonts w:ascii="Palatino Linotype" w:eastAsia="Times New Roman" w:hAnsi="Palatino Linotype" w:cs="Times New Roman"/>
          <w:i/>
          <w:sz w:val="16"/>
          <w:szCs w:val="16"/>
        </w:rPr>
      </w:pPr>
      <w:r w:rsidRPr="00D148F5">
        <w:rPr>
          <w:rFonts w:ascii="Palatino Linotype" w:eastAsia="Times New Roman" w:hAnsi="Palatino Linotype" w:cs="Times New Roman"/>
          <w:i/>
          <w:sz w:val="16"/>
          <w:szCs w:val="16"/>
        </w:rPr>
        <w:t>Restiamo qualche minuto in silenzio</w:t>
      </w:r>
    </w:p>
    <w:p w:rsidR="00B17551" w:rsidRDefault="00B17551" w:rsidP="00B17551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i/>
          <w:sz w:val="16"/>
          <w:szCs w:val="16"/>
        </w:rPr>
      </w:pPr>
    </w:p>
    <w:p w:rsidR="00B17551" w:rsidRPr="00971C53" w:rsidRDefault="00B17551" w:rsidP="00B17551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i/>
          <w:sz w:val="16"/>
          <w:szCs w:val="16"/>
        </w:rPr>
      </w:pPr>
      <w:r>
        <w:rPr>
          <w:rFonts w:ascii="Palatino Linotype" w:hAnsi="Palatino Linotype"/>
          <w:b/>
          <w:i/>
          <w:sz w:val="16"/>
          <w:szCs w:val="16"/>
        </w:rPr>
        <w:t>Per r</w:t>
      </w:r>
      <w:r w:rsidRPr="00971C53">
        <w:rPr>
          <w:rFonts w:ascii="Palatino Linotype" w:hAnsi="Palatino Linotype"/>
          <w:b/>
          <w:i/>
          <w:sz w:val="16"/>
          <w:szCs w:val="16"/>
        </w:rPr>
        <w:t>iflett</w:t>
      </w:r>
      <w:r>
        <w:rPr>
          <w:rFonts w:ascii="Palatino Linotype" w:hAnsi="Palatino Linotype"/>
          <w:b/>
          <w:i/>
          <w:sz w:val="16"/>
          <w:szCs w:val="16"/>
        </w:rPr>
        <w:t xml:space="preserve">ere: sappiamo discernere i tempi del silenzio e i tempi della parola sia nella coppia che con i figli? </w:t>
      </w:r>
      <w:r w:rsidRPr="00971C53">
        <w:rPr>
          <w:rFonts w:ascii="Palatino Linotype" w:hAnsi="Palatino Linotype"/>
          <w:b/>
          <w:i/>
          <w:sz w:val="16"/>
          <w:szCs w:val="16"/>
        </w:rPr>
        <w:t xml:space="preserve"> </w:t>
      </w:r>
    </w:p>
    <w:p w:rsidR="00B17551" w:rsidRDefault="00B17551" w:rsidP="00B17551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i/>
          <w:sz w:val="16"/>
          <w:szCs w:val="16"/>
          <w:highlight w:val="yellow"/>
        </w:rPr>
      </w:pPr>
    </w:p>
    <w:p w:rsidR="00B17551" w:rsidRDefault="00B17551" w:rsidP="00B17551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i/>
          <w:sz w:val="16"/>
          <w:szCs w:val="16"/>
        </w:rPr>
      </w:pPr>
      <w:r w:rsidRPr="000C67D1">
        <w:rPr>
          <w:rFonts w:ascii="Palatino Linotype" w:hAnsi="Palatino Linotype"/>
          <w:b/>
          <w:i/>
          <w:sz w:val="16"/>
          <w:szCs w:val="16"/>
          <w:u w:val="single"/>
        </w:rPr>
        <w:t>Salmo 45:</w:t>
      </w:r>
      <w:r>
        <w:rPr>
          <w:rFonts w:ascii="Palatino Linotype" w:hAnsi="Palatino Linotype"/>
          <w:b/>
          <w:i/>
          <w:sz w:val="16"/>
          <w:szCs w:val="16"/>
        </w:rPr>
        <w:t xml:space="preserve">  (</w:t>
      </w:r>
      <w:r w:rsidRPr="001662D4">
        <w:rPr>
          <w:rFonts w:ascii="Palatino Linotype" w:hAnsi="Palatino Linotype"/>
          <w:b/>
          <w:i/>
          <w:sz w:val="16"/>
          <w:szCs w:val="16"/>
        </w:rPr>
        <w:t>A due cori</w:t>
      </w:r>
      <w:r>
        <w:rPr>
          <w:rFonts w:ascii="Palatino Linotype" w:hAnsi="Palatino Linotype"/>
          <w:b/>
          <w:i/>
          <w:sz w:val="16"/>
          <w:szCs w:val="16"/>
        </w:rPr>
        <w:t>)</w:t>
      </w:r>
      <w:r w:rsidRPr="001662D4">
        <w:rPr>
          <w:rFonts w:ascii="Palatino Linotype" w:hAnsi="Palatino Linotype"/>
          <w:b/>
          <w:i/>
          <w:sz w:val="16"/>
          <w:szCs w:val="16"/>
        </w:rPr>
        <w:t xml:space="preserve"> </w:t>
      </w:r>
    </w:p>
    <w:p w:rsidR="00B17551" w:rsidRDefault="00B17551" w:rsidP="00B17551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sz w:val="16"/>
          <w:szCs w:val="16"/>
        </w:rPr>
      </w:pPr>
      <w:r w:rsidRPr="001662D4">
        <w:rPr>
          <w:rFonts w:ascii="Palatino Linotype" w:hAnsi="Palatino Linotype"/>
          <w:sz w:val="16"/>
          <w:szCs w:val="16"/>
        </w:rPr>
        <w:t>Lie</w:t>
      </w:r>
      <w:r>
        <w:rPr>
          <w:rFonts w:ascii="Palatino Linotype" w:hAnsi="Palatino Linotype"/>
          <w:sz w:val="16"/>
          <w:szCs w:val="16"/>
        </w:rPr>
        <w:t xml:space="preserve">te parole mi sgorgano dal cuore: </w:t>
      </w:r>
      <w:r w:rsidRPr="001662D4">
        <w:rPr>
          <w:rFonts w:ascii="Palatino Linotype" w:hAnsi="Palatino Linotype"/>
          <w:sz w:val="16"/>
          <w:szCs w:val="16"/>
        </w:rPr>
        <w:t>io proclamo al re il mio poema,</w:t>
      </w:r>
      <w:r>
        <w:rPr>
          <w:rFonts w:ascii="Palatino Linotype" w:hAnsi="Palatino Linotype"/>
          <w:sz w:val="16"/>
          <w:szCs w:val="16"/>
        </w:rPr>
        <w:t xml:space="preserve"> </w:t>
      </w:r>
      <w:r w:rsidRPr="001662D4">
        <w:rPr>
          <w:rFonts w:ascii="Palatino Linotype" w:hAnsi="Palatino Linotype"/>
          <w:sz w:val="16"/>
          <w:szCs w:val="16"/>
        </w:rPr>
        <w:t>la mia lingua è come stilo di scriba veloce.</w:t>
      </w:r>
    </w:p>
    <w:p w:rsidR="00B17551" w:rsidRDefault="00B17551" w:rsidP="00B17551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sz w:val="16"/>
          <w:szCs w:val="16"/>
        </w:rPr>
      </w:pPr>
      <w:r w:rsidRPr="00D06DAE">
        <w:rPr>
          <w:rFonts w:ascii="Palatino Linotype" w:hAnsi="Palatino Linotype"/>
          <w:b/>
          <w:sz w:val="16"/>
          <w:szCs w:val="16"/>
        </w:rPr>
        <w:t>Tu sei il più bello tra i figli dell'uomo, sulle tue labbra è diffusa la grazia perciò Dio ti ha benedetto per sempre.</w:t>
      </w:r>
    </w:p>
    <w:p w:rsidR="00B17551" w:rsidRPr="0058582A" w:rsidRDefault="00B17551" w:rsidP="00B17551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sz w:val="16"/>
          <w:szCs w:val="16"/>
        </w:rPr>
      </w:pPr>
      <w:r w:rsidRPr="001662D4">
        <w:rPr>
          <w:rFonts w:ascii="Palatino Linotype" w:hAnsi="Palatino Linotype"/>
          <w:sz w:val="16"/>
          <w:szCs w:val="16"/>
        </w:rPr>
        <w:t>O prode, cingiti al fianco la spada,</w:t>
      </w:r>
      <w:r>
        <w:rPr>
          <w:rFonts w:ascii="Palatino Linotype" w:hAnsi="Palatino Linotype"/>
          <w:b/>
          <w:sz w:val="16"/>
          <w:szCs w:val="16"/>
        </w:rPr>
        <w:t xml:space="preserve"> </w:t>
      </w:r>
      <w:r w:rsidRPr="001662D4">
        <w:rPr>
          <w:rFonts w:ascii="Palatino Linotype" w:hAnsi="Palatino Linotype"/>
          <w:sz w:val="16"/>
          <w:szCs w:val="16"/>
        </w:rPr>
        <w:t>tua gloria e tuo vanto,</w:t>
      </w:r>
      <w:r>
        <w:rPr>
          <w:rFonts w:ascii="Palatino Linotype" w:hAnsi="Palatino Linotype"/>
          <w:b/>
          <w:sz w:val="16"/>
          <w:szCs w:val="16"/>
        </w:rPr>
        <w:t xml:space="preserve"> </w:t>
      </w:r>
      <w:r w:rsidRPr="001662D4">
        <w:rPr>
          <w:rFonts w:ascii="Palatino Linotype" w:hAnsi="Palatino Linotype"/>
          <w:sz w:val="16"/>
          <w:szCs w:val="16"/>
        </w:rPr>
        <w:t>e avanza trionfante.</w:t>
      </w:r>
      <w:r>
        <w:rPr>
          <w:rFonts w:ascii="Palatino Linotype" w:hAnsi="Palatino Linotype"/>
          <w:b/>
          <w:sz w:val="16"/>
          <w:szCs w:val="16"/>
        </w:rPr>
        <w:t xml:space="preserve"> </w:t>
      </w:r>
      <w:r w:rsidRPr="00D06DAE">
        <w:rPr>
          <w:rFonts w:ascii="Palatino Linotype" w:hAnsi="Palatino Linotype"/>
          <w:sz w:val="16"/>
          <w:szCs w:val="16"/>
        </w:rPr>
        <w:t>Cavalca per la causa della verità, della mitezza e della giustizia. La tua destra ti mostri prodigi.</w:t>
      </w:r>
    </w:p>
    <w:p w:rsidR="00B17551" w:rsidRPr="00D06DAE" w:rsidRDefault="00B17551" w:rsidP="00B17551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sz w:val="16"/>
          <w:szCs w:val="16"/>
        </w:rPr>
      </w:pPr>
      <w:r w:rsidRPr="00D06DAE">
        <w:rPr>
          <w:rFonts w:ascii="Palatino Linotype" w:hAnsi="Palatino Linotype"/>
          <w:b/>
          <w:sz w:val="16"/>
          <w:szCs w:val="16"/>
        </w:rPr>
        <w:t>Le tue frecce sono acute -sotto di te cadono i popoli -,colpiscono al cuore i nemici del re.</w:t>
      </w:r>
      <w:bookmarkStart w:id="0" w:name="VER_7"/>
      <w:bookmarkEnd w:id="0"/>
    </w:p>
    <w:p w:rsidR="00B17551" w:rsidRDefault="00B17551" w:rsidP="00B17551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sz w:val="16"/>
          <w:szCs w:val="16"/>
        </w:rPr>
      </w:pPr>
      <w:r w:rsidRPr="00D06DAE">
        <w:rPr>
          <w:rFonts w:ascii="Palatino Linotype" w:hAnsi="Palatino Linotype"/>
          <w:b/>
          <w:sz w:val="16"/>
          <w:szCs w:val="16"/>
        </w:rPr>
        <w:t>Il tuo trono, o Dio, dura per sempre; scettro di rettitudine è il tuo scettro regale.</w:t>
      </w:r>
    </w:p>
    <w:p w:rsidR="00B17551" w:rsidRDefault="00B17551" w:rsidP="00B17551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sz w:val="16"/>
          <w:szCs w:val="16"/>
        </w:rPr>
      </w:pPr>
      <w:r w:rsidRPr="001662D4">
        <w:rPr>
          <w:rFonts w:ascii="Palatino Linotype" w:hAnsi="Palatino Linotype"/>
          <w:sz w:val="16"/>
          <w:szCs w:val="16"/>
        </w:rPr>
        <w:lastRenderedPageBreak/>
        <w:t>Ami la giustizia e la malvagità detesti:</w:t>
      </w:r>
      <w:r>
        <w:rPr>
          <w:rFonts w:ascii="Palatino Linotype" w:hAnsi="Palatino Linotype"/>
          <w:b/>
          <w:sz w:val="16"/>
          <w:szCs w:val="16"/>
        </w:rPr>
        <w:t xml:space="preserve"> </w:t>
      </w:r>
      <w:r w:rsidRPr="001662D4">
        <w:rPr>
          <w:rFonts w:ascii="Palatino Linotype" w:hAnsi="Palatino Linotype"/>
          <w:sz w:val="16"/>
          <w:szCs w:val="16"/>
        </w:rPr>
        <w:t>Dio, il tuo Dio, ti ha consacrato</w:t>
      </w:r>
      <w:r>
        <w:rPr>
          <w:rFonts w:ascii="Palatino Linotype" w:hAnsi="Palatino Linotype"/>
          <w:b/>
          <w:sz w:val="16"/>
          <w:szCs w:val="16"/>
        </w:rPr>
        <w:t xml:space="preserve"> </w:t>
      </w:r>
      <w:r w:rsidRPr="001662D4">
        <w:rPr>
          <w:rFonts w:ascii="Palatino Linotype" w:hAnsi="Palatino Linotype"/>
          <w:sz w:val="16"/>
          <w:szCs w:val="16"/>
        </w:rPr>
        <w:t>con olio di letizia, a preferenza dei tuoi compagni.</w:t>
      </w:r>
      <w:bookmarkStart w:id="1" w:name="VER_9"/>
      <w:bookmarkEnd w:id="1"/>
    </w:p>
    <w:p w:rsidR="00B17551" w:rsidRDefault="00B17551" w:rsidP="00B17551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sz w:val="16"/>
          <w:szCs w:val="16"/>
        </w:rPr>
      </w:pPr>
      <w:r w:rsidRPr="00D06DAE">
        <w:rPr>
          <w:rFonts w:ascii="Palatino Linotype" w:hAnsi="Palatino Linotype"/>
          <w:b/>
          <w:sz w:val="16"/>
          <w:szCs w:val="16"/>
        </w:rPr>
        <w:t xml:space="preserve">Di mirra, </w:t>
      </w:r>
      <w:proofErr w:type="spellStart"/>
      <w:r w:rsidRPr="00D06DAE">
        <w:rPr>
          <w:rFonts w:ascii="Palatino Linotype" w:hAnsi="Palatino Linotype"/>
          <w:b/>
          <w:sz w:val="16"/>
          <w:szCs w:val="16"/>
        </w:rPr>
        <w:t>àloe</w:t>
      </w:r>
      <w:proofErr w:type="spellEnd"/>
      <w:r w:rsidRPr="00D06DAE">
        <w:rPr>
          <w:rFonts w:ascii="Palatino Linotype" w:hAnsi="Palatino Linotype"/>
          <w:b/>
          <w:sz w:val="16"/>
          <w:szCs w:val="16"/>
        </w:rPr>
        <w:t xml:space="preserve"> e cassia profumano tutte le tue vesti; da palazzi d'avorio ti rallegri il suono di strumenti a corda.</w:t>
      </w:r>
      <w:bookmarkStart w:id="2" w:name="VER_10"/>
      <w:bookmarkEnd w:id="2"/>
    </w:p>
    <w:p w:rsidR="00B17551" w:rsidRDefault="00B17551" w:rsidP="00B17551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sz w:val="16"/>
          <w:szCs w:val="16"/>
        </w:rPr>
      </w:pPr>
      <w:r w:rsidRPr="001662D4">
        <w:rPr>
          <w:rFonts w:ascii="Palatino Linotype" w:hAnsi="Palatino Linotype"/>
          <w:sz w:val="16"/>
          <w:szCs w:val="16"/>
        </w:rPr>
        <w:t>Figlie di re fra le tue predilette;</w:t>
      </w:r>
      <w:r>
        <w:rPr>
          <w:rFonts w:ascii="Palatino Linotype" w:hAnsi="Palatino Linotype"/>
          <w:b/>
          <w:sz w:val="16"/>
          <w:szCs w:val="16"/>
        </w:rPr>
        <w:t xml:space="preserve"> </w:t>
      </w:r>
      <w:r w:rsidRPr="001662D4">
        <w:rPr>
          <w:rFonts w:ascii="Palatino Linotype" w:hAnsi="Palatino Linotype"/>
          <w:sz w:val="16"/>
          <w:szCs w:val="16"/>
        </w:rPr>
        <w:t xml:space="preserve">alla tua destra sta la regina, in ori di </w:t>
      </w:r>
      <w:proofErr w:type="spellStart"/>
      <w:r w:rsidRPr="001662D4">
        <w:rPr>
          <w:rFonts w:ascii="Palatino Linotype" w:hAnsi="Palatino Linotype"/>
          <w:sz w:val="16"/>
          <w:szCs w:val="16"/>
        </w:rPr>
        <w:t>Ofir</w:t>
      </w:r>
      <w:proofErr w:type="spellEnd"/>
      <w:r w:rsidRPr="001662D4">
        <w:rPr>
          <w:rFonts w:ascii="Palatino Linotype" w:hAnsi="Palatino Linotype"/>
          <w:sz w:val="16"/>
          <w:szCs w:val="16"/>
        </w:rPr>
        <w:t>.</w:t>
      </w:r>
      <w:r>
        <w:rPr>
          <w:rFonts w:ascii="Palatino Linotype" w:hAnsi="Palatino Linotype"/>
          <w:b/>
          <w:sz w:val="16"/>
          <w:szCs w:val="16"/>
        </w:rPr>
        <w:t xml:space="preserve"> </w:t>
      </w:r>
      <w:r w:rsidRPr="001662D4">
        <w:rPr>
          <w:rFonts w:ascii="Palatino Linotype" w:hAnsi="Palatino Linotype"/>
          <w:sz w:val="16"/>
          <w:szCs w:val="16"/>
        </w:rPr>
        <w:t>Ascolta, figlia, guarda, porgi l'orecchio:</w:t>
      </w:r>
      <w:r>
        <w:rPr>
          <w:rFonts w:ascii="Palatino Linotype" w:hAnsi="Palatino Linotype"/>
          <w:b/>
          <w:sz w:val="16"/>
          <w:szCs w:val="16"/>
        </w:rPr>
        <w:t xml:space="preserve"> </w:t>
      </w:r>
      <w:r w:rsidRPr="001662D4">
        <w:rPr>
          <w:rFonts w:ascii="Palatino Linotype" w:hAnsi="Palatino Linotype"/>
          <w:sz w:val="16"/>
          <w:szCs w:val="16"/>
        </w:rPr>
        <w:t>dimentica il tuo popolo e la casa di tuo padre;</w:t>
      </w:r>
      <w:r>
        <w:rPr>
          <w:rFonts w:ascii="Palatino Linotype" w:hAnsi="Palatino Linotype"/>
          <w:b/>
          <w:sz w:val="16"/>
          <w:szCs w:val="16"/>
        </w:rPr>
        <w:t xml:space="preserve"> </w:t>
      </w:r>
      <w:r>
        <w:rPr>
          <w:rFonts w:ascii="Palatino Linotype" w:hAnsi="Palatino Linotype"/>
          <w:sz w:val="16"/>
          <w:szCs w:val="16"/>
        </w:rPr>
        <w:t xml:space="preserve">il re è invaghito della tua </w:t>
      </w:r>
      <w:r w:rsidRPr="001662D4">
        <w:rPr>
          <w:rFonts w:ascii="Palatino Linotype" w:hAnsi="Palatino Linotype"/>
          <w:sz w:val="16"/>
          <w:szCs w:val="16"/>
        </w:rPr>
        <w:t>bellezza.</w:t>
      </w:r>
      <w:r>
        <w:rPr>
          <w:rFonts w:ascii="Palatino Linotype" w:hAnsi="Palatino Linotype"/>
          <w:b/>
          <w:sz w:val="16"/>
          <w:szCs w:val="16"/>
        </w:rPr>
        <w:t xml:space="preserve"> </w:t>
      </w:r>
      <w:r w:rsidRPr="001662D4">
        <w:rPr>
          <w:rFonts w:ascii="Palatino Linotype" w:hAnsi="Palatino Linotype"/>
          <w:sz w:val="16"/>
          <w:szCs w:val="16"/>
        </w:rPr>
        <w:t>È lui il tuo signore: rendigli omaggio.</w:t>
      </w:r>
      <w:bookmarkStart w:id="3" w:name="VER_13"/>
      <w:bookmarkEnd w:id="3"/>
    </w:p>
    <w:p w:rsidR="00B17551" w:rsidRDefault="00B17551" w:rsidP="00B17551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sz w:val="16"/>
          <w:szCs w:val="16"/>
        </w:rPr>
      </w:pPr>
      <w:r w:rsidRPr="00D06DAE">
        <w:rPr>
          <w:rFonts w:ascii="Palatino Linotype" w:hAnsi="Palatino Linotype"/>
          <w:b/>
          <w:sz w:val="16"/>
          <w:szCs w:val="16"/>
        </w:rPr>
        <w:t>Gli abitanti di Tiro portano doni, i più ricchi del popolo cercano il tuo favore. Entra la figlia del re: è tutta splendore, tessuto d'oro è il suo vestito.</w:t>
      </w:r>
    </w:p>
    <w:p w:rsidR="00B17551" w:rsidRDefault="00B17551" w:rsidP="00B17551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sz w:val="16"/>
          <w:szCs w:val="16"/>
        </w:rPr>
      </w:pPr>
      <w:r w:rsidRPr="001662D4">
        <w:rPr>
          <w:rFonts w:ascii="Palatino Linotype" w:hAnsi="Palatino Linotype"/>
          <w:sz w:val="16"/>
          <w:szCs w:val="16"/>
        </w:rPr>
        <w:t>È condotta al re in broccati preziosi;</w:t>
      </w:r>
      <w:r>
        <w:rPr>
          <w:rFonts w:ascii="Palatino Linotype" w:hAnsi="Palatino Linotype"/>
          <w:b/>
          <w:sz w:val="16"/>
          <w:szCs w:val="16"/>
        </w:rPr>
        <w:t xml:space="preserve"> </w:t>
      </w:r>
      <w:r w:rsidRPr="001662D4">
        <w:rPr>
          <w:rFonts w:ascii="Palatino Linotype" w:hAnsi="Palatino Linotype"/>
          <w:sz w:val="16"/>
          <w:szCs w:val="16"/>
        </w:rPr>
        <w:t>dietro a lei le vergini, sue compagne,</w:t>
      </w:r>
      <w:r>
        <w:rPr>
          <w:rFonts w:ascii="Palatino Linotype" w:hAnsi="Palatino Linotype"/>
          <w:b/>
          <w:sz w:val="16"/>
          <w:szCs w:val="16"/>
        </w:rPr>
        <w:t xml:space="preserve"> </w:t>
      </w:r>
      <w:r w:rsidRPr="001662D4">
        <w:rPr>
          <w:rFonts w:ascii="Palatino Linotype" w:hAnsi="Palatino Linotype"/>
          <w:sz w:val="16"/>
          <w:szCs w:val="16"/>
        </w:rPr>
        <w:t>a te sono presentate;</w:t>
      </w:r>
      <w:r>
        <w:rPr>
          <w:rFonts w:ascii="Palatino Linotype" w:hAnsi="Palatino Linotype"/>
          <w:b/>
          <w:sz w:val="16"/>
          <w:szCs w:val="16"/>
        </w:rPr>
        <w:t xml:space="preserve"> </w:t>
      </w:r>
      <w:r w:rsidRPr="001662D4">
        <w:rPr>
          <w:rFonts w:ascii="Palatino Linotype" w:hAnsi="Palatino Linotype"/>
          <w:sz w:val="16"/>
          <w:szCs w:val="16"/>
        </w:rPr>
        <w:t>condotte in gioia ed esultanza,</w:t>
      </w:r>
      <w:r>
        <w:rPr>
          <w:rFonts w:ascii="Palatino Linotype" w:hAnsi="Palatino Linotype"/>
          <w:b/>
          <w:sz w:val="16"/>
          <w:szCs w:val="16"/>
        </w:rPr>
        <w:t xml:space="preserve"> </w:t>
      </w:r>
      <w:r w:rsidRPr="001662D4">
        <w:rPr>
          <w:rFonts w:ascii="Palatino Linotype" w:hAnsi="Palatino Linotype"/>
          <w:sz w:val="16"/>
          <w:szCs w:val="16"/>
        </w:rPr>
        <w:t>sono presentate nel palazzo del re.</w:t>
      </w:r>
    </w:p>
    <w:p w:rsidR="00B17551" w:rsidRPr="00D06DAE" w:rsidRDefault="00B17551" w:rsidP="00B17551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sz w:val="16"/>
          <w:szCs w:val="16"/>
        </w:rPr>
      </w:pPr>
      <w:r w:rsidRPr="00D06DAE">
        <w:rPr>
          <w:rFonts w:ascii="Palatino Linotype" w:hAnsi="Palatino Linotype"/>
          <w:b/>
          <w:sz w:val="16"/>
          <w:szCs w:val="16"/>
        </w:rPr>
        <w:t>Ai tuoi padri succederanno i tuoi figli; li farai prìncipi di tutta la terra. Il tuo nome voglio far ricordare per tutte le generazioni; così i popoli ti loderanno in eterno, per sempre.</w:t>
      </w:r>
      <w:r>
        <w:rPr>
          <w:rFonts w:ascii="Palatino Linotype" w:hAnsi="Palatino Linotype"/>
          <w:b/>
          <w:sz w:val="16"/>
          <w:szCs w:val="16"/>
        </w:rPr>
        <w:t xml:space="preserve"> Gloria…</w:t>
      </w:r>
    </w:p>
    <w:p w:rsidR="00B17551" w:rsidRDefault="00B17551" w:rsidP="00B17551">
      <w:pPr>
        <w:pStyle w:val="NormaleWeb"/>
        <w:spacing w:before="0" w:beforeAutospacing="0" w:after="0" w:afterAutospacing="0"/>
        <w:ind w:right="150"/>
        <w:jc w:val="both"/>
        <w:rPr>
          <w:rFonts w:ascii="Palatino Linotype" w:hAnsi="Palatino Linotype"/>
          <w:i/>
          <w:sz w:val="16"/>
          <w:szCs w:val="16"/>
        </w:rPr>
      </w:pPr>
      <w:r w:rsidRPr="00D148F5">
        <w:rPr>
          <w:rFonts w:ascii="Palatino Linotype" w:hAnsi="Palatino Linotype"/>
          <w:i/>
          <w:sz w:val="16"/>
          <w:szCs w:val="16"/>
        </w:rPr>
        <w:t>Canto</w:t>
      </w:r>
    </w:p>
    <w:p w:rsidR="00B17551" w:rsidRDefault="00B17551" w:rsidP="00B17551">
      <w:pPr>
        <w:pStyle w:val="NormaleWeb"/>
        <w:spacing w:before="0" w:beforeAutospacing="0" w:after="0" w:afterAutospacing="0"/>
        <w:ind w:right="150"/>
        <w:jc w:val="both"/>
        <w:rPr>
          <w:rFonts w:ascii="Palatino Linotype" w:hAnsi="Palatino Linotype"/>
          <w:b/>
          <w:sz w:val="18"/>
          <w:szCs w:val="18"/>
        </w:rPr>
      </w:pPr>
    </w:p>
    <w:p w:rsidR="00B17551" w:rsidRPr="00223FB8" w:rsidRDefault="00B17551" w:rsidP="00B17551">
      <w:pPr>
        <w:pStyle w:val="NormaleWeb"/>
        <w:spacing w:before="0" w:beforeAutospacing="0" w:after="0" w:afterAutospacing="0"/>
        <w:ind w:right="150"/>
        <w:jc w:val="both"/>
        <w:rPr>
          <w:rFonts w:ascii="Palatino Linotype" w:hAnsi="Palatino Linotype"/>
          <w:i/>
          <w:sz w:val="16"/>
          <w:szCs w:val="16"/>
        </w:rPr>
      </w:pPr>
      <w:r w:rsidRPr="00D148F5">
        <w:rPr>
          <w:rFonts w:ascii="Palatino Linotype" w:hAnsi="Palatino Linotype"/>
          <w:b/>
          <w:sz w:val="18"/>
          <w:szCs w:val="18"/>
        </w:rPr>
        <w:t xml:space="preserve">Seconda parte. </w:t>
      </w:r>
      <w:r>
        <w:rPr>
          <w:rFonts w:ascii="Palatino Linotype" w:hAnsi="Palatino Linotype"/>
          <w:b/>
          <w:sz w:val="18"/>
          <w:szCs w:val="18"/>
        </w:rPr>
        <w:t>Grazie</w:t>
      </w:r>
    </w:p>
    <w:p w:rsidR="00B17551" w:rsidRPr="00D148F5" w:rsidRDefault="00B17551" w:rsidP="00B17551">
      <w:pPr>
        <w:spacing w:after="0" w:line="240" w:lineRule="auto"/>
        <w:ind w:left="107" w:right="107"/>
        <w:jc w:val="both"/>
        <w:rPr>
          <w:rFonts w:ascii="Palatino Linotype" w:eastAsia="Times New Roman" w:hAnsi="Palatino Linotype" w:cs="Times New Roman"/>
          <w:sz w:val="16"/>
          <w:szCs w:val="16"/>
        </w:rPr>
      </w:pPr>
    </w:p>
    <w:p w:rsidR="00B17551" w:rsidRPr="00D148F5" w:rsidRDefault="00B17551" w:rsidP="00B17551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b/>
          <w:i/>
          <w:sz w:val="16"/>
          <w:szCs w:val="16"/>
        </w:rPr>
      </w:pPr>
      <w:r>
        <w:rPr>
          <w:rFonts w:ascii="Palatino Linotype" w:eastAsia="Times New Roman" w:hAnsi="Palatino Linotype" w:cs="Times New Roman"/>
          <w:b/>
          <w:i/>
          <w:sz w:val="16"/>
          <w:szCs w:val="16"/>
        </w:rPr>
        <w:t xml:space="preserve">Dal discorso di </w:t>
      </w:r>
      <w:r w:rsidRPr="00D148F5">
        <w:rPr>
          <w:rFonts w:ascii="Palatino Linotype" w:eastAsia="Times New Roman" w:hAnsi="Palatino Linotype" w:cs="Times New Roman"/>
          <w:b/>
          <w:i/>
          <w:sz w:val="16"/>
          <w:szCs w:val="16"/>
        </w:rPr>
        <w:t>Papa Francesco</w:t>
      </w:r>
      <w:r>
        <w:rPr>
          <w:rFonts w:ascii="Palatino Linotype" w:eastAsia="Times New Roman" w:hAnsi="Palatino Linotype" w:cs="Times New Roman"/>
          <w:b/>
          <w:i/>
          <w:sz w:val="16"/>
          <w:szCs w:val="16"/>
        </w:rPr>
        <w:t xml:space="preserve"> ai fidanzati</w:t>
      </w:r>
    </w:p>
    <w:p w:rsidR="00B17551" w:rsidRDefault="00B17551" w:rsidP="00B17551">
      <w:pPr>
        <w:jc w:val="both"/>
        <w:rPr>
          <w:rFonts w:ascii="Palatino Linotype" w:hAnsi="Palatino Linotype" w:cs="Tahoma"/>
          <w:color w:val="000000"/>
          <w:sz w:val="16"/>
          <w:szCs w:val="16"/>
          <w:shd w:val="clear" w:color="auto" w:fill="FFFFFF"/>
        </w:rPr>
      </w:pPr>
      <w:r>
        <w:rPr>
          <w:rFonts w:ascii="Palatino Linotype" w:hAnsi="Palatino Linotype" w:cs="Tahoma"/>
          <w:color w:val="000000"/>
          <w:sz w:val="16"/>
          <w:szCs w:val="16"/>
          <w:shd w:val="clear" w:color="auto" w:fill="FFFFFF"/>
        </w:rPr>
        <w:t>“Grazie: s</w:t>
      </w:r>
      <w:r w:rsidRPr="00E13DFE">
        <w:rPr>
          <w:rFonts w:ascii="Palatino Linotype" w:hAnsi="Palatino Linotype" w:cs="Tahoma"/>
          <w:color w:val="000000"/>
          <w:sz w:val="16"/>
          <w:szCs w:val="16"/>
          <w:shd w:val="clear" w:color="auto" w:fill="FFFFFF"/>
        </w:rPr>
        <w:t>embra facile pronunciare questa parola, ma sappiamo che non è così… Però è importante! La insegniamo ai bambini, ma poi la dimentichiamo!</w:t>
      </w:r>
      <w:r>
        <w:rPr>
          <w:rFonts w:ascii="Palatino Linotype" w:hAnsi="Palatino Linotype" w:cs="Tahoma"/>
          <w:color w:val="000000"/>
          <w:sz w:val="16"/>
          <w:szCs w:val="16"/>
          <w:shd w:val="clear" w:color="auto" w:fill="FFFFFF"/>
        </w:rPr>
        <w:t xml:space="preserve">(…). </w:t>
      </w:r>
      <w:r w:rsidRPr="00E13DFE">
        <w:rPr>
          <w:rFonts w:ascii="Palatino Linotype" w:hAnsi="Palatino Linotype" w:cs="Tahoma"/>
          <w:color w:val="000000"/>
          <w:sz w:val="16"/>
          <w:szCs w:val="16"/>
          <w:shd w:val="clear" w:color="auto" w:fill="FFFFFF"/>
        </w:rPr>
        <w:t>Un’anziana, una volta, mi diceva a Buenos Aires: “la gratitudine è un fiore che cresce in terra nobile”. E’ necessaria la nobiltà dell’anima perché cresca questo fiore. Ricordate il Vangelo di Luca? Gesù guarisce dieci malati di lebbra e poi solo uno torna indietro a dire grazie a Gesù. E il Signore dice: e gli altri nove dove sono? Questo vale anche per noi: sappiamo ringraziare? Nella vostra relazione, e domani nella vita matrimoniale, è importante tenere viva la coscienza che l’altra persona è un dono di Dio, e ai doni di Dio si dice grazie! E in questo atteggiamento interiore dirsi grazie a vicenda, per ogni cosa. Non è una parola gentile da usare con gli estranei, per essere educati. Bisogna sapersi dire grazie, per andare avanti bene insieme nella vita matrimoniale”.</w:t>
      </w:r>
    </w:p>
    <w:p w:rsidR="00B17551" w:rsidRPr="00D148F5" w:rsidRDefault="00B17551" w:rsidP="00B17551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D148F5">
        <w:rPr>
          <w:rFonts w:ascii="Palatino Linotype" w:eastAsia="Times New Roman" w:hAnsi="Palatino Linotype" w:cs="Times New Roman"/>
          <w:b/>
          <w:sz w:val="16"/>
          <w:szCs w:val="16"/>
        </w:rPr>
        <w:t>Dal Vangelo di Luca</w:t>
      </w:r>
      <w:r w:rsidRPr="00D148F5">
        <w:rPr>
          <w:rFonts w:ascii="Palatino Linotype" w:eastAsia="Times New Roman" w:hAnsi="Palatino Linotype" w:cs="Times New Roman"/>
          <w:sz w:val="16"/>
          <w:szCs w:val="16"/>
        </w:rPr>
        <w:t xml:space="preserve"> (</w:t>
      </w:r>
      <w:r>
        <w:rPr>
          <w:rFonts w:ascii="Palatino Linotype" w:eastAsia="Times New Roman" w:hAnsi="Palatino Linotype" w:cs="Times New Roman"/>
          <w:sz w:val="16"/>
          <w:szCs w:val="16"/>
        </w:rPr>
        <w:t>17</w:t>
      </w:r>
      <w:r w:rsidRPr="00D148F5">
        <w:rPr>
          <w:rFonts w:ascii="Palatino Linotype" w:eastAsia="Times New Roman" w:hAnsi="Palatino Linotype" w:cs="Times New Roman"/>
          <w:sz w:val="16"/>
          <w:szCs w:val="16"/>
        </w:rPr>
        <w:t>,</w:t>
      </w:r>
      <w:r>
        <w:rPr>
          <w:rFonts w:ascii="Palatino Linotype" w:eastAsia="Times New Roman" w:hAnsi="Palatino Linotype" w:cs="Times New Roman"/>
          <w:sz w:val="16"/>
          <w:szCs w:val="16"/>
        </w:rPr>
        <w:t>1</w:t>
      </w:r>
      <w:r w:rsidRPr="00D148F5">
        <w:rPr>
          <w:rFonts w:ascii="Palatino Linotype" w:eastAsia="Times New Roman" w:hAnsi="Palatino Linotype" w:cs="Times New Roman"/>
          <w:sz w:val="16"/>
          <w:szCs w:val="16"/>
        </w:rPr>
        <w:t>1-</w:t>
      </w:r>
      <w:r>
        <w:rPr>
          <w:rFonts w:ascii="Palatino Linotype" w:eastAsia="Times New Roman" w:hAnsi="Palatino Linotype" w:cs="Times New Roman"/>
          <w:sz w:val="16"/>
          <w:szCs w:val="16"/>
        </w:rPr>
        <w:t>19</w:t>
      </w:r>
      <w:r w:rsidRPr="00D148F5">
        <w:rPr>
          <w:rFonts w:ascii="Palatino Linotype" w:eastAsia="Times New Roman" w:hAnsi="Palatino Linotype" w:cs="Times New Roman"/>
          <w:sz w:val="16"/>
          <w:szCs w:val="16"/>
        </w:rPr>
        <w:t>)</w:t>
      </w:r>
    </w:p>
    <w:p w:rsidR="00B17551" w:rsidRDefault="00B17551" w:rsidP="00B17551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E13DFE">
        <w:rPr>
          <w:rFonts w:ascii="Palatino Linotype" w:eastAsia="Times New Roman" w:hAnsi="Palatino Linotype" w:cs="Times New Roman"/>
          <w:sz w:val="16"/>
          <w:szCs w:val="16"/>
        </w:rPr>
        <w:t>Lungo il cammino verso Gerusalemme, Gesù attraversava la Samaria e la Galilea.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E13DFE">
        <w:rPr>
          <w:rFonts w:ascii="Palatino Linotype" w:eastAsia="Times New Roman" w:hAnsi="Palatino Linotype" w:cs="Times New Roman"/>
          <w:sz w:val="16"/>
          <w:szCs w:val="16"/>
        </w:rPr>
        <w:t>Entrando in un villaggio, gli vennero incontro dieci lebbrosi, che si fermarono a distanza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E13DFE">
        <w:rPr>
          <w:rFonts w:ascii="Palatino Linotype" w:eastAsia="Times New Roman" w:hAnsi="Palatino Linotype" w:cs="Times New Roman"/>
          <w:sz w:val="16"/>
          <w:szCs w:val="16"/>
        </w:rPr>
        <w:t>e dissero ad alta voce: "Gesù, maestro, abbi pietà di noi!".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E13DFE">
        <w:rPr>
          <w:rFonts w:ascii="Palatino Linotype" w:eastAsia="Times New Roman" w:hAnsi="Palatino Linotype" w:cs="Times New Roman"/>
          <w:sz w:val="16"/>
          <w:szCs w:val="16"/>
        </w:rPr>
        <w:t>Appena li vide, Gesù disse loro: "Andate a presentarvi ai sacerdoti". E mentre essi andavano, furono purificati.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E13DFE">
        <w:rPr>
          <w:rFonts w:ascii="Palatino Linotype" w:eastAsia="Times New Roman" w:hAnsi="Palatino Linotype" w:cs="Times New Roman"/>
          <w:sz w:val="16"/>
          <w:szCs w:val="16"/>
        </w:rPr>
        <w:t>Uno di loro, vedendosi guarito, tornò indietro lodando Dio a gran voce,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E13DFE">
        <w:rPr>
          <w:rFonts w:ascii="Palatino Linotype" w:eastAsia="Times New Roman" w:hAnsi="Palatino Linotype" w:cs="Times New Roman"/>
          <w:sz w:val="16"/>
          <w:szCs w:val="16"/>
        </w:rPr>
        <w:t>e si prostrò davanti a Gesù, ai suoi piedi, per ringraziarlo. Era un Samaritano.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E13DFE">
        <w:rPr>
          <w:rFonts w:ascii="Palatino Linotype" w:eastAsia="Times New Roman" w:hAnsi="Palatino Linotype" w:cs="Times New Roman"/>
          <w:sz w:val="16"/>
          <w:szCs w:val="16"/>
        </w:rPr>
        <w:t>Ma Gesù osservò: "Non ne sono stati purificati dieci? E gli altri nove dove sono? Non si è trovato nessuno che tornasse indietro a rendere gloria a Dio, all'infuori di questo straniero?".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E13DFE">
        <w:rPr>
          <w:rFonts w:ascii="Palatino Linotype" w:eastAsia="Times New Roman" w:hAnsi="Palatino Linotype" w:cs="Times New Roman"/>
          <w:sz w:val="16"/>
          <w:szCs w:val="16"/>
        </w:rPr>
        <w:t>E gli disse: "</w:t>
      </w:r>
      <w:proofErr w:type="spellStart"/>
      <w:r w:rsidRPr="00E13DFE">
        <w:rPr>
          <w:rFonts w:ascii="Palatino Linotype" w:eastAsia="Times New Roman" w:hAnsi="Palatino Linotype" w:cs="Times New Roman"/>
          <w:sz w:val="16"/>
          <w:szCs w:val="16"/>
        </w:rPr>
        <w:t>Àlzati</w:t>
      </w:r>
      <w:proofErr w:type="spellEnd"/>
      <w:r w:rsidRPr="00E13DFE">
        <w:rPr>
          <w:rFonts w:ascii="Palatino Linotype" w:eastAsia="Times New Roman" w:hAnsi="Palatino Linotype" w:cs="Times New Roman"/>
          <w:sz w:val="16"/>
          <w:szCs w:val="16"/>
        </w:rPr>
        <w:t xml:space="preserve"> e va'; la tua fede ti ha salvato!".</w:t>
      </w:r>
    </w:p>
    <w:p w:rsidR="00B17551" w:rsidRDefault="00B17551" w:rsidP="00B17551">
      <w:pPr>
        <w:spacing w:after="0"/>
        <w:jc w:val="both"/>
        <w:rPr>
          <w:rFonts w:ascii="Palatino Linotype" w:eastAsia="Times New Roman" w:hAnsi="Palatino Linotype" w:cs="Times New Roman"/>
          <w:i/>
          <w:sz w:val="16"/>
          <w:szCs w:val="16"/>
        </w:rPr>
      </w:pPr>
      <w:r>
        <w:rPr>
          <w:rFonts w:ascii="Palatino Linotype" w:eastAsia="Times New Roman" w:hAnsi="Palatino Linotype" w:cs="Times New Roman"/>
          <w:i/>
          <w:sz w:val="16"/>
          <w:szCs w:val="16"/>
        </w:rPr>
        <w:t>Breve tempo di preghiera silenziosa</w:t>
      </w:r>
    </w:p>
    <w:p w:rsidR="00B17551" w:rsidRDefault="00B17551" w:rsidP="00B17551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i/>
          <w:sz w:val="16"/>
          <w:szCs w:val="16"/>
        </w:rPr>
      </w:pPr>
      <w:r>
        <w:rPr>
          <w:rFonts w:ascii="Palatino Linotype" w:hAnsi="Palatino Linotype"/>
          <w:b/>
          <w:i/>
          <w:sz w:val="16"/>
          <w:szCs w:val="16"/>
        </w:rPr>
        <w:t>Per r</w:t>
      </w:r>
      <w:r w:rsidRPr="00971C53">
        <w:rPr>
          <w:rFonts w:ascii="Palatino Linotype" w:hAnsi="Palatino Linotype"/>
          <w:b/>
          <w:i/>
          <w:sz w:val="16"/>
          <w:szCs w:val="16"/>
        </w:rPr>
        <w:t>iflett</w:t>
      </w:r>
      <w:r>
        <w:rPr>
          <w:rFonts w:ascii="Palatino Linotype" w:hAnsi="Palatino Linotype"/>
          <w:b/>
          <w:i/>
          <w:sz w:val="16"/>
          <w:szCs w:val="16"/>
        </w:rPr>
        <w:t xml:space="preserve">ere: sappiamo trovare tre minuti al giorno per dirci grazie? </w:t>
      </w:r>
    </w:p>
    <w:p w:rsidR="00B17551" w:rsidRPr="00971C53" w:rsidRDefault="00B17551" w:rsidP="00B17551">
      <w:pPr>
        <w:pStyle w:val="NormaleWeb"/>
        <w:spacing w:before="0" w:beforeAutospacing="0" w:after="0" w:afterAutospacing="0"/>
        <w:ind w:right="147"/>
        <w:jc w:val="both"/>
        <w:rPr>
          <w:rFonts w:ascii="Palatino Linotype" w:hAnsi="Palatino Linotype"/>
          <w:b/>
          <w:i/>
          <w:sz w:val="16"/>
          <w:szCs w:val="16"/>
        </w:rPr>
      </w:pPr>
      <w:r w:rsidRPr="00971C53">
        <w:rPr>
          <w:rFonts w:ascii="Palatino Linotype" w:hAnsi="Palatino Linotype"/>
          <w:b/>
          <w:i/>
          <w:sz w:val="16"/>
          <w:szCs w:val="16"/>
        </w:rPr>
        <w:t xml:space="preserve"> </w:t>
      </w:r>
    </w:p>
    <w:p w:rsidR="00B17551" w:rsidRPr="00D148F5" w:rsidRDefault="00B17551" w:rsidP="00B17551">
      <w:pPr>
        <w:spacing w:after="0"/>
        <w:jc w:val="both"/>
        <w:rPr>
          <w:rFonts w:ascii="Palatino Linotype" w:eastAsia="Times New Roman" w:hAnsi="Palatino Linotype" w:cs="Times New Roman"/>
          <w:i/>
          <w:sz w:val="16"/>
          <w:szCs w:val="16"/>
        </w:rPr>
      </w:pPr>
    </w:p>
    <w:p w:rsidR="00B17551" w:rsidRPr="000C67D1" w:rsidRDefault="00B17551" w:rsidP="00B17551">
      <w:pPr>
        <w:spacing w:after="0"/>
        <w:jc w:val="both"/>
        <w:rPr>
          <w:rFonts w:ascii="Palatino Linotype" w:eastAsia="Times New Roman" w:hAnsi="Palatino Linotype" w:cs="Times New Roman"/>
          <w:b/>
          <w:bCs/>
          <w:sz w:val="16"/>
          <w:szCs w:val="16"/>
        </w:rPr>
      </w:pPr>
      <w:r w:rsidRPr="000C67D1">
        <w:rPr>
          <w:rFonts w:ascii="Palatino Linotype" w:eastAsia="Times New Roman" w:hAnsi="Palatino Linotype" w:cs="Times New Roman"/>
          <w:b/>
          <w:bCs/>
          <w:sz w:val="16"/>
          <w:szCs w:val="16"/>
        </w:rPr>
        <w:lastRenderedPageBreak/>
        <w:t xml:space="preserve">CANTICO </w:t>
      </w:r>
      <w:proofErr w:type="spellStart"/>
      <w:r w:rsidRPr="000C67D1">
        <w:rPr>
          <w:rFonts w:ascii="Palatino Linotype" w:eastAsia="Times New Roman" w:hAnsi="Palatino Linotype" w:cs="Times New Roman"/>
          <w:b/>
          <w:bCs/>
          <w:sz w:val="16"/>
          <w:szCs w:val="16"/>
        </w:rPr>
        <w:t>Ap</w:t>
      </w:r>
      <w:proofErr w:type="spellEnd"/>
      <w:r w:rsidRPr="000C67D1">
        <w:rPr>
          <w:rFonts w:ascii="Palatino Linotype" w:eastAsia="Times New Roman" w:hAnsi="Palatino Linotype" w:cs="Times New Roman"/>
          <w:b/>
          <w:bCs/>
          <w:sz w:val="16"/>
          <w:szCs w:val="16"/>
        </w:rPr>
        <w:t xml:space="preserve"> 11, 17-18; 12, 10b12a  </w:t>
      </w:r>
      <w:r w:rsidRPr="000C67D1">
        <w:rPr>
          <w:rFonts w:ascii="Palatino Linotype" w:eastAsia="Times New Roman" w:hAnsi="Palatino Linotype" w:cs="Times New Roman"/>
          <w:b/>
          <w:bCs/>
          <w:i/>
          <w:sz w:val="16"/>
          <w:szCs w:val="16"/>
        </w:rPr>
        <w:t>(Insieme)</w:t>
      </w:r>
      <w:r w:rsidRPr="000C67D1">
        <w:rPr>
          <w:rFonts w:ascii="Palatino Linotype" w:eastAsia="Times New Roman" w:hAnsi="Palatino Linotype" w:cs="Times New Roman"/>
          <w:b/>
          <w:bCs/>
          <w:sz w:val="16"/>
          <w:szCs w:val="16"/>
        </w:rPr>
        <w:t xml:space="preserve"> </w:t>
      </w:r>
    </w:p>
    <w:p w:rsidR="00B17551" w:rsidRPr="000C67D1" w:rsidRDefault="00B17551" w:rsidP="00B17551">
      <w:pPr>
        <w:spacing w:after="0"/>
        <w:jc w:val="both"/>
        <w:rPr>
          <w:rFonts w:ascii="Palatino Linotype" w:eastAsia="Times New Roman" w:hAnsi="Palatino Linotype" w:cs="Times New Roman"/>
          <w:bCs/>
          <w:sz w:val="16"/>
          <w:szCs w:val="16"/>
        </w:rPr>
      </w:pPr>
      <w:r>
        <w:rPr>
          <w:rFonts w:ascii="Palatino Linotype" w:eastAsia="Times New Roman" w:hAnsi="Palatino Linotype" w:cs="Times New Roman"/>
          <w:bCs/>
          <w:sz w:val="16"/>
          <w:szCs w:val="16"/>
        </w:rPr>
        <w:t xml:space="preserve">Noi ti rendiamo grazie, Signore Dio onnipotente, che sei e che eri, perché hai messo mano alla tua grande potenza, e hai instaurato il tuo regno. </w:t>
      </w:r>
      <w:r w:rsidRPr="000C67D1">
        <w:rPr>
          <w:rFonts w:ascii="Palatino Linotype" w:eastAsia="Times New Roman" w:hAnsi="Palatino Linotype" w:cs="Times New Roman"/>
          <w:bCs/>
          <w:sz w:val="16"/>
          <w:szCs w:val="16"/>
        </w:rPr>
        <w:t>Le genti fremettero,</w:t>
      </w:r>
      <w:r>
        <w:rPr>
          <w:rFonts w:ascii="Palatino Linotype" w:eastAsia="Times New Roman" w:hAnsi="Palatino Linotype" w:cs="Times New Roman"/>
          <w:bCs/>
          <w:sz w:val="16"/>
          <w:szCs w:val="16"/>
        </w:rPr>
        <w:t xml:space="preserve"> </w:t>
      </w:r>
      <w:r w:rsidRPr="000C67D1">
        <w:rPr>
          <w:rFonts w:ascii="Palatino Linotype" w:eastAsia="Times New Roman" w:hAnsi="Palatino Linotype" w:cs="Times New Roman"/>
          <w:bCs/>
          <w:sz w:val="16"/>
          <w:szCs w:val="16"/>
        </w:rPr>
        <w:t>ma è giunta l'ora della tua ira,</w:t>
      </w:r>
      <w:r>
        <w:rPr>
          <w:rFonts w:ascii="Palatino Linotype" w:eastAsia="Times New Roman" w:hAnsi="Palatino Linotype" w:cs="Times New Roman"/>
          <w:bCs/>
          <w:sz w:val="16"/>
          <w:szCs w:val="16"/>
        </w:rPr>
        <w:t xml:space="preserve"> il tempo di giudicare i morti, </w:t>
      </w:r>
      <w:r w:rsidRPr="000C67D1">
        <w:rPr>
          <w:rFonts w:ascii="Palatino Linotype" w:eastAsia="Times New Roman" w:hAnsi="Palatino Linotype" w:cs="Times New Roman"/>
          <w:bCs/>
          <w:sz w:val="16"/>
          <w:szCs w:val="16"/>
        </w:rPr>
        <w:t>di dare la ricompensa ai tuoi servi,</w:t>
      </w:r>
      <w:r>
        <w:rPr>
          <w:rFonts w:ascii="Palatino Linotype" w:eastAsia="Times New Roman" w:hAnsi="Palatino Linotype" w:cs="Times New Roman"/>
          <w:bCs/>
          <w:sz w:val="16"/>
          <w:szCs w:val="16"/>
        </w:rPr>
        <w:t xml:space="preserve"> </w:t>
      </w:r>
      <w:r w:rsidRPr="000C67D1">
        <w:rPr>
          <w:rFonts w:ascii="Palatino Linotype" w:eastAsia="Times New Roman" w:hAnsi="Palatino Linotype" w:cs="Times New Roman"/>
          <w:bCs/>
          <w:sz w:val="16"/>
          <w:szCs w:val="16"/>
        </w:rPr>
        <w:t>ai profeti e ai santi</w:t>
      </w:r>
      <w:r>
        <w:rPr>
          <w:rFonts w:ascii="Palatino Linotype" w:eastAsia="Times New Roman" w:hAnsi="Palatino Linotype" w:cs="Times New Roman"/>
          <w:bCs/>
          <w:sz w:val="16"/>
          <w:szCs w:val="16"/>
        </w:rPr>
        <w:t xml:space="preserve"> </w:t>
      </w:r>
      <w:r w:rsidRPr="000C67D1">
        <w:rPr>
          <w:rFonts w:ascii="Palatino Linotype" w:eastAsia="Times New Roman" w:hAnsi="Palatino Linotype" w:cs="Times New Roman"/>
          <w:bCs/>
          <w:sz w:val="16"/>
          <w:szCs w:val="16"/>
        </w:rPr>
        <w:t>e a quanti temono</w:t>
      </w:r>
      <w:r>
        <w:rPr>
          <w:rFonts w:ascii="Palatino Linotype" w:eastAsia="Times New Roman" w:hAnsi="Palatino Linotype" w:cs="Times New Roman"/>
          <w:bCs/>
          <w:sz w:val="16"/>
          <w:szCs w:val="16"/>
        </w:rPr>
        <w:t xml:space="preserve"> il tuo nome, piccoli e grandi. Ora si è compiuta la salvezza, </w:t>
      </w:r>
      <w:r w:rsidRPr="000C67D1">
        <w:rPr>
          <w:rFonts w:ascii="Palatino Linotype" w:eastAsia="Times New Roman" w:hAnsi="Palatino Linotype" w:cs="Times New Roman"/>
          <w:bCs/>
          <w:sz w:val="16"/>
          <w:szCs w:val="16"/>
        </w:rPr>
        <w:t>la forza e il regno del nostro Dio</w:t>
      </w:r>
      <w:r>
        <w:rPr>
          <w:rFonts w:ascii="Palatino Linotype" w:eastAsia="Times New Roman" w:hAnsi="Palatino Linotype" w:cs="Times New Roman"/>
          <w:bCs/>
          <w:sz w:val="16"/>
          <w:szCs w:val="16"/>
        </w:rPr>
        <w:t xml:space="preserve"> </w:t>
      </w:r>
      <w:r w:rsidRPr="000C67D1">
        <w:rPr>
          <w:rFonts w:ascii="Palatino Linotype" w:eastAsia="Times New Roman" w:hAnsi="Palatino Linotype" w:cs="Times New Roman"/>
          <w:bCs/>
          <w:sz w:val="16"/>
          <w:szCs w:val="16"/>
        </w:rPr>
        <w:t>e la potenza del suo Cristo, poiché è stato precipitato l'Accusatore;</w:t>
      </w:r>
      <w:r>
        <w:rPr>
          <w:rFonts w:ascii="Palatino Linotype" w:eastAsia="Times New Roman" w:hAnsi="Palatino Linotype" w:cs="Times New Roman"/>
          <w:bCs/>
          <w:sz w:val="16"/>
          <w:szCs w:val="16"/>
        </w:rPr>
        <w:t xml:space="preserve"> </w:t>
      </w:r>
      <w:r w:rsidRPr="000C67D1">
        <w:rPr>
          <w:rFonts w:ascii="Palatino Linotype" w:eastAsia="Times New Roman" w:hAnsi="Palatino Linotype" w:cs="Times New Roman"/>
          <w:bCs/>
          <w:sz w:val="16"/>
          <w:szCs w:val="16"/>
        </w:rPr>
        <w:t>colui ch</w:t>
      </w:r>
      <w:r>
        <w:rPr>
          <w:rFonts w:ascii="Palatino Linotype" w:eastAsia="Times New Roman" w:hAnsi="Palatino Linotype" w:cs="Times New Roman"/>
          <w:bCs/>
          <w:sz w:val="16"/>
          <w:szCs w:val="16"/>
        </w:rPr>
        <w:t xml:space="preserve">e accusava i nostri fratelli, </w:t>
      </w:r>
      <w:r w:rsidRPr="000C67D1">
        <w:rPr>
          <w:rFonts w:ascii="Palatino Linotype" w:eastAsia="Times New Roman" w:hAnsi="Palatino Linotype" w:cs="Times New Roman"/>
          <w:bCs/>
          <w:sz w:val="16"/>
          <w:szCs w:val="16"/>
        </w:rPr>
        <w:t>davanti al nostro Dio giorno e notte.</w:t>
      </w:r>
      <w:r>
        <w:rPr>
          <w:rFonts w:ascii="Palatino Linotype" w:eastAsia="Times New Roman" w:hAnsi="Palatino Linotype" w:cs="Times New Roman"/>
          <w:bCs/>
          <w:sz w:val="16"/>
          <w:szCs w:val="16"/>
        </w:rPr>
        <w:t xml:space="preserve"> </w:t>
      </w:r>
      <w:r w:rsidRPr="000C67D1">
        <w:rPr>
          <w:rFonts w:ascii="Palatino Linotype" w:eastAsia="Times New Roman" w:hAnsi="Palatino Linotype" w:cs="Times New Roman"/>
          <w:bCs/>
          <w:sz w:val="16"/>
          <w:szCs w:val="16"/>
        </w:rPr>
        <w:t>Essi lo hanno vinto per il sangue dell'Agnello</w:t>
      </w:r>
      <w:r>
        <w:rPr>
          <w:rFonts w:ascii="Palatino Linotype" w:eastAsia="Times New Roman" w:hAnsi="Palatino Linotype" w:cs="Times New Roman"/>
          <w:bCs/>
          <w:sz w:val="16"/>
          <w:szCs w:val="16"/>
        </w:rPr>
        <w:t xml:space="preserve"> </w:t>
      </w:r>
      <w:r w:rsidRPr="000C67D1">
        <w:rPr>
          <w:rFonts w:ascii="Palatino Linotype" w:eastAsia="Times New Roman" w:hAnsi="Palatino Linotype" w:cs="Times New Roman"/>
          <w:bCs/>
          <w:sz w:val="16"/>
          <w:szCs w:val="16"/>
        </w:rPr>
        <w:t>e la testimonianza del loro martirio,</w:t>
      </w:r>
      <w:r>
        <w:rPr>
          <w:rFonts w:ascii="Palatino Linotype" w:eastAsia="Times New Roman" w:hAnsi="Palatino Linotype" w:cs="Times New Roman"/>
          <w:bCs/>
          <w:sz w:val="16"/>
          <w:szCs w:val="16"/>
        </w:rPr>
        <w:t xml:space="preserve"> </w:t>
      </w:r>
      <w:r w:rsidRPr="000C67D1">
        <w:rPr>
          <w:rFonts w:ascii="Palatino Linotype" w:eastAsia="Times New Roman" w:hAnsi="Palatino Linotype" w:cs="Times New Roman"/>
          <w:bCs/>
          <w:sz w:val="16"/>
          <w:szCs w:val="16"/>
        </w:rPr>
        <w:t>perché hanno disp</w:t>
      </w:r>
      <w:r>
        <w:rPr>
          <w:rFonts w:ascii="Palatino Linotype" w:eastAsia="Times New Roman" w:hAnsi="Palatino Linotype" w:cs="Times New Roman"/>
          <w:bCs/>
          <w:sz w:val="16"/>
          <w:szCs w:val="16"/>
        </w:rPr>
        <w:t xml:space="preserve">rezzato la vita fino a morire. </w:t>
      </w:r>
      <w:r w:rsidRPr="000C67D1">
        <w:rPr>
          <w:rFonts w:ascii="Palatino Linotype" w:eastAsia="Times New Roman" w:hAnsi="Palatino Linotype" w:cs="Times New Roman"/>
          <w:bCs/>
          <w:sz w:val="16"/>
          <w:szCs w:val="16"/>
        </w:rPr>
        <w:t>Esultate, dunque, o cieli,</w:t>
      </w:r>
      <w:r>
        <w:rPr>
          <w:rFonts w:ascii="Palatino Linotype" w:eastAsia="Times New Roman" w:hAnsi="Palatino Linotype" w:cs="Times New Roman"/>
          <w:bCs/>
          <w:sz w:val="16"/>
          <w:szCs w:val="16"/>
        </w:rPr>
        <w:t xml:space="preserve"> rallegratevi e gioite, voi tutti che abitate in essi. </w:t>
      </w:r>
      <w:r w:rsidRPr="000C67D1">
        <w:rPr>
          <w:rFonts w:ascii="Palatino Linotype" w:eastAsia="Times New Roman" w:hAnsi="Palatino Linotype" w:cs="Times New Roman"/>
          <w:bCs/>
          <w:sz w:val="16"/>
          <w:szCs w:val="16"/>
        </w:rPr>
        <w:t>Gloria</w:t>
      </w:r>
      <w:r>
        <w:rPr>
          <w:rFonts w:ascii="Palatino Linotype" w:eastAsia="Times New Roman" w:hAnsi="Palatino Linotype" w:cs="Times New Roman"/>
          <w:bCs/>
          <w:sz w:val="16"/>
          <w:szCs w:val="16"/>
        </w:rPr>
        <w:t>…</w:t>
      </w:r>
    </w:p>
    <w:p w:rsidR="00B17551" w:rsidRDefault="00B17551" w:rsidP="00B17551">
      <w:pPr>
        <w:spacing w:after="0" w:line="240" w:lineRule="auto"/>
        <w:ind w:right="147"/>
        <w:jc w:val="both"/>
        <w:rPr>
          <w:rFonts w:ascii="Palatino Linotype" w:eastAsia="Times New Roman" w:hAnsi="Palatino Linotype" w:cs="Times New Roman"/>
          <w:i/>
          <w:sz w:val="16"/>
          <w:szCs w:val="16"/>
        </w:rPr>
      </w:pPr>
      <w:r w:rsidRPr="00D148F5">
        <w:rPr>
          <w:rFonts w:ascii="Palatino Linotype" w:eastAsia="Times New Roman" w:hAnsi="Palatino Linotype" w:cs="Times New Roman"/>
          <w:i/>
          <w:sz w:val="16"/>
          <w:szCs w:val="16"/>
        </w:rPr>
        <w:t>Canto</w:t>
      </w:r>
    </w:p>
    <w:p w:rsidR="00B17551" w:rsidRPr="00223FB8" w:rsidRDefault="00B17551" w:rsidP="00B17551">
      <w:pPr>
        <w:spacing w:after="0" w:line="240" w:lineRule="auto"/>
        <w:ind w:right="147"/>
        <w:jc w:val="both"/>
        <w:rPr>
          <w:rFonts w:ascii="Palatino Linotype" w:eastAsia="Times New Roman" w:hAnsi="Palatino Linotype" w:cs="Times New Roman"/>
          <w:i/>
          <w:sz w:val="16"/>
          <w:szCs w:val="16"/>
        </w:rPr>
      </w:pPr>
      <w:r w:rsidRPr="00D148F5">
        <w:rPr>
          <w:rFonts w:ascii="Palatino Linotype" w:eastAsia="Times New Roman" w:hAnsi="Palatino Linotype" w:cs="Times New Roman"/>
          <w:b/>
          <w:sz w:val="18"/>
          <w:szCs w:val="18"/>
        </w:rPr>
        <w:t xml:space="preserve">Terza parte. </w:t>
      </w:r>
      <w:r>
        <w:rPr>
          <w:rFonts w:ascii="Palatino Linotype" w:eastAsia="Times New Roman" w:hAnsi="Palatino Linotype" w:cs="Times New Roman"/>
          <w:b/>
          <w:sz w:val="18"/>
          <w:szCs w:val="18"/>
        </w:rPr>
        <w:t>Scusa</w:t>
      </w:r>
    </w:p>
    <w:p w:rsidR="00B17551" w:rsidRPr="00D148F5" w:rsidRDefault="00B17551" w:rsidP="00B17551">
      <w:pPr>
        <w:spacing w:after="0" w:line="240" w:lineRule="auto"/>
        <w:ind w:left="107" w:right="107"/>
        <w:jc w:val="both"/>
        <w:rPr>
          <w:rFonts w:ascii="Palatino Linotype" w:eastAsia="Times New Roman" w:hAnsi="Palatino Linotype" w:cs="Times New Roman"/>
          <w:b/>
          <w:i/>
          <w:sz w:val="18"/>
          <w:szCs w:val="18"/>
        </w:rPr>
      </w:pPr>
    </w:p>
    <w:p w:rsidR="00B17551" w:rsidRDefault="00B17551" w:rsidP="00B17551">
      <w:pPr>
        <w:spacing w:after="0"/>
        <w:jc w:val="both"/>
        <w:rPr>
          <w:rFonts w:ascii="Palatino Linotype" w:eastAsia="Times New Roman" w:hAnsi="Palatino Linotype" w:cs="Times New Roman"/>
          <w:b/>
          <w:i/>
          <w:sz w:val="16"/>
          <w:szCs w:val="16"/>
        </w:rPr>
      </w:pPr>
      <w:r>
        <w:rPr>
          <w:rFonts w:ascii="Palatino Linotype" w:eastAsia="Times New Roman" w:hAnsi="Palatino Linotype" w:cs="Times New Roman"/>
          <w:b/>
          <w:i/>
          <w:sz w:val="16"/>
          <w:szCs w:val="16"/>
        </w:rPr>
        <w:t xml:space="preserve">Dal discorso di Papa </w:t>
      </w:r>
      <w:r w:rsidRPr="00D148F5">
        <w:rPr>
          <w:rFonts w:ascii="Palatino Linotype" w:eastAsia="Times New Roman" w:hAnsi="Palatino Linotype" w:cs="Times New Roman"/>
          <w:b/>
          <w:i/>
          <w:sz w:val="16"/>
          <w:szCs w:val="16"/>
        </w:rPr>
        <w:t>Francesco</w:t>
      </w:r>
      <w:r>
        <w:rPr>
          <w:rFonts w:ascii="Palatino Linotype" w:eastAsia="Times New Roman" w:hAnsi="Palatino Linotype" w:cs="Times New Roman"/>
          <w:b/>
          <w:i/>
          <w:sz w:val="16"/>
          <w:szCs w:val="16"/>
        </w:rPr>
        <w:t xml:space="preserve"> ai fidanzati</w:t>
      </w:r>
    </w:p>
    <w:p w:rsidR="00B17551" w:rsidRDefault="00B17551" w:rsidP="00B17551">
      <w:pPr>
        <w:spacing w:after="0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>
        <w:rPr>
          <w:rFonts w:ascii="Palatino Linotype" w:eastAsia="Times New Roman" w:hAnsi="Palatino Linotype" w:cs="Times New Roman"/>
          <w:sz w:val="16"/>
          <w:szCs w:val="16"/>
        </w:rPr>
        <w:t>“N</w:t>
      </w:r>
      <w:r w:rsidRPr="00441467">
        <w:rPr>
          <w:rFonts w:ascii="Palatino Linotype" w:eastAsia="Times New Roman" w:hAnsi="Palatino Linotype" w:cs="Times New Roman"/>
          <w:sz w:val="16"/>
          <w:szCs w:val="16"/>
        </w:rPr>
        <w:t>ella vita facciamo tanti errori, tanti sbagli. Li facciamo tutti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(…)</w:t>
      </w:r>
      <w:r w:rsidRPr="00441467">
        <w:rPr>
          <w:rFonts w:ascii="Palatino Linotype" w:eastAsia="Times New Roman" w:hAnsi="Palatino Linotype" w:cs="Times New Roman"/>
          <w:sz w:val="16"/>
          <w:szCs w:val="16"/>
        </w:rPr>
        <w:t xml:space="preserve"> Ecco allora la necessità di usare questa semplice parola: “scusa”. In genere ciascuno di noi è pronto ad accusare l’altro e a giustificare se stesso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(..</w:t>
      </w:r>
      <w:r w:rsidRPr="00441467">
        <w:rPr>
          <w:rFonts w:ascii="Palatino Linotype" w:eastAsia="Times New Roman" w:hAnsi="Palatino Linotype" w:cs="Times New Roman"/>
          <w:sz w:val="16"/>
          <w:szCs w:val="16"/>
        </w:rPr>
        <w:t>.</w:t>
      </w:r>
      <w:r>
        <w:rPr>
          <w:rFonts w:ascii="Palatino Linotype" w:eastAsia="Times New Roman" w:hAnsi="Palatino Linotype" w:cs="Times New Roman"/>
          <w:sz w:val="16"/>
          <w:szCs w:val="16"/>
        </w:rPr>
        <w:t>)</w:t>
      </w:r>
      <w:r w:rsidRPr="00441467">
        <w:rPr>
          <w:rFonts w:ascii="Palatino Linotype" w:eastAsia="Times New Roman" w:hAnsi="Palatino Linotype" w:cs="Times New Roman"/>
          <w:sz w:val="16"/>
          <w:szCs w:val="16"/>
        </w:rPr>
        <w:t>. Accusare l’altro per non dire “scusa”, “perdono”. E’ una storia vecchia! E’ un istinto che sta all’origine di tanti disastri. Impariamo a riconoscere i nostri errori e a chiedere scusa. “Scusa se oggi ho alzato la voce”; “scusa se sono passato senza salutare”; “scusa se ho fatto tardi”, “se questa settimana sono stato così silenzioso”, “se ho parlato troppo senza ascoltare mai”; “scusa mi sono dimenticato”; “scusa ero arrabbiato e me la sono presa con te”… Tanti “scusa” al giorno noi possiamo dire. Anche così cresce una famiglia cristiana. Sappiamo tutti che non esiste la famiglia perfetta, e neppure il marito perfetto, o la moglie perfetta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(..</w:t>
      </w:r>
      <w:r w:rsidRPr="00441467">
        <w:rPr>
          <w:rFonts w:ascii="Palatino Linotype" w:eastAsia="Times New Roman" w:hAnsi="Palatino Linotype" w:cs="Times New Roman"/>
          <w:sz w:val="16"/>
          <w:szCs w:val="16"/>
        </w:rPr>
        <w:t>.</w:t>
      </w:r>
      <w:r>
        <w:rPr>
          <w:rFonts w:ascii="Palatino Linotype" w:eastAsia="Times New Roman" w:hAnsi="Palatino Linotype" w:cs="Times New Roman"/>
          <w:sz w:val="16"/>
          <w:szCs w:val="16"/>
        </w:rPr>
        <w:t>)</w:t>
      </w:r>
      <w:r w:rsidRPr="00441467">
        <w:rPr>
          <w:rFonts w:ascii="Palatino Linotype" w:eastAsia="Times New Roman" w:hAnsi="Palatino Linotype" w:cs="Times New Roman"/>
          <w:sz w:val="16"/>
          <w:szCs w:val="16"/>
        </w:rPr>
        <w:t xml:space="preserve"> Esistiamo noi, peccatori. Gesù, che ci conosce bene, ci insegna un segreto: non finire mai una giornata senza chiedersi perdono, senza che la pace torni nella nostra casa, nella nostra famiglia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(…). </w:t>
      </w:r>
      <w:r w:rsidRPr="00441467">
        <w:rPr>
          <w:rFonts w:ascii="Palatino Linotype" w:eastAsia="Times New Roman" w:hAnsi="Palatino Linotype" w:cs="Times New Roman"/>
          <w:sz w:val="16"/>
          <w:szCs w:val="16"/>
        </w:rPr>
        <w:t>Questo è un segreto, un segreto per conservare l’amore e per fare la pace.</w:t>
      </w:r>
    </w:p>
    <w:p w:rsidR="00B17551" w:rsidRPr="00223FB8" w:rsidRDefault="00B17551" w:rsidP="00B17551">
      <w:pPr>
        <w:spacing w:after="0"/>
        <w:jc w:val="both"/>
        <w:rPr>
          <w:rFonts w:ascii="Palatino Linotype" w:eastAsia="Times New Roman" w:hAnsi="Palatino Linotype" w:cs="Times New Roman"/>
          <w:b/>
          <w:i/>
          <w:sz w:val="16"/>
          <w:szCs w:val="16"/>
        </w:rPr>
      </w:pPr>
      <w:r w:rsidRPr="00441467"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</w:p>
    <w:p w:rsidR="00B17551" w:rsidRPr="00D148F5" w:rsidRDefault="00B17551" w:rsidP="00B17551">
      <w:pPr>
        <w:spacing w:after="0" w:line="240" w:lineRule="auto"/>
        <w:ind w:right="107"/>
        <w:jc w:val="both"/>
        <w:rPr>
          <w:rFonts w:ascii="Palatino Linotype" w:eastAsia="Times New Roman" w:hAnsi="Palatino Linotype" w:cs="Times New Roman"/>
          <w:b/>
          <w:sz w:val="16"/>
          <w:szCs w:val="16"/>
        </w:rPr>
      </w:pPr>
      <w:r w:rsidRPr="00D148F5">
        <w:rPr>
          <w:rFonts w:ascii="Palatino Linotype" w:eastAsia="Times New Roman" w:hAnsi="Palatino Linotype" w:cs="Times New Roman"/>
          <w:b/>
          <w:sz w:val="16"/>
          <w:szCs w:val="16"/>
        </w:rPr>
        <w:t>Dal Vangelo di Giovanni (</w:t>
      </w:r>
      <w:r>
        <w:rPr>
          <w:rFonts w:ascii="Palatino Linotype" w:eastAsia="Times New Roman" w:hAnsi="Palatino Linotype" w:cs="Times New Roman"/>
          <w:b/>
          <w:sz w:val="16"/>
          <w:szCs w:val="16"/>
        </w:rPr>
        <w:t>8</w:t>
      </w:r>
      <w:r w:rsidRPr="00D148F5">
        <w:rPr>
          <w:rFonts w:ascii="Palatino Linotype" w:eastAsia="Times New Roman" w:hAnsi="Palatino Linotype" w:cs="Times New Roman"/>
          <w:sz w:val="16"/>
          <w:szCs w:val="16"/>
        </w:rPr>
        <w:t>, 1-</w:t>
      </w:r>
      <w:r>
        <w:rPr>
          <w:rFonts w:ascii="Palatino Linotype" w:eastAsia="Times New Roman" w:hAnsi="Palatino Linotype" w:cs="Times New Roman"/>
          <w:sz w:val="16"/>
          <w:szCs w:val="16"/>
        </w:rPr>
        <w:t>11</w:t>
      </w:r>
      <w:r w:rsidRPr="00D148F5">
        <w:rPr>
          <w:rFonts w:ascii="Palatino Linotype" w:eastAsia="Times New Roman" w:hAnsi="Palatino Linotype" w:cs="Times New Roman"/>
          <w:b/>
          <w:sz w:val="16"/>
          <w:szCs w:val="16"/>
        </w:rPr>
        <w:t xml:space="preserve">) </w:t>
      </w:r>
    </w:p>
    <w:p w:rsidR="00B17551" w:rsidRPr="00441467" w:rsidRDefault="00B17551" w:rsidP="00B17551">
      <w:pPr>
        <w:spacing w:after="0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bookmarkStart w:id="4" w:name="VER_1"/>
      <w:bookmarkEnd w:id="4"/>
      <w:r w:rsidRPr="00106CE6">
        <w:rPr>
          <w:rFonts w:ascii="Palatino Linotype" w:eastAsia="Times New Roman" w:hAnsi="Palatino Linotype" w:cs="Times New Roman"/>
          <w:sz w:val="16"/>
          <w:szCs w:val="16"/>
        </w:rPr>
        <w:t>Gesù si avviò verso il monte degli Ulivi.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106CE6">
        <w:rPr>
          <w:rFonts w:ascii="Palatino Linotype" w:eastAsia="Times New Roman" w:hAnsi="Palatino Linotype" w:cs="Times New Roman"/>
          <w:sz w:val="16"/>
          <w:szCs w:val="16"/>
        </w:rPr>
        <w:t>Ma al mattino si recò di nuovo nel tempio e tutto il popolo andava da lui. Ed egli sedette e si mise a insegnare loro.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106CE6">
        <w:rPr>
          <w:rFonts w:ascii="Palatino Linotype" w:eastAsia="Times New Roman" w:hAnsi="Palatino Linotype" w:cs="Times New Roman"/>
          <w:sz w:val="16"/>
          <w:szCs w:val="16"/>
        </w:rPr>
        <w:t>Allora gli scribi e i farisei gli condussero una donna sorpresa in adulterio, la posero in mezzo e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106CE6">
        <w:rPr>
          <w:rFonts w:ascii="Palatino Linotype" w:eastAsia="Times New Roman" w:hAnsi="Palatino Linotype" w:cs="Times New Roman"/>
          <w:sz w:val="16"/>
          <w:szCs w:val="16"/>
        </w:rPr>
        <w:t>gli dissero: "Maestro, questa donna è stata sorpresa in flagrante adulterio.</w:t>
      </w:r>
      <w:bookmarkStart w:id="5" w:name="VER_5"/>
      <w:bookmarkEnd w:id="5"/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106CE6">
        <w:rPr>
          <w:rFonts w:ascii="Palatino Linotype" w:eastAsia="Times New Roman" w:hAnsi="Palatino Linotype" w:cs="Times New Roman"/>
          <w:sz w:val="16"/>
          <w:szCs w:val="16"/>
        </w:rPr>
        <w:t>Ora Mosè, nella Legge, ci ha comandato di lapidare donne come questa. Tu che ne dici?".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D</w:t>
      </w:r>
      <w:r w:rsidRPr="00106CE6">
        <w:rPr>
          <w:rFonts w:ascii="Palatino Linotype" w:eastAsia="Times New Roman" w:hAnsi="Palatino Linotype" w:cs="Times New Roman"/>
          <w:sz w:val="16"/>
          <w:szCs w:val="16"/>
        </w:rPr>
        <w:t>icevano questo per metterlo alla prova e per avere motivo di accusarlo. Ma Gesù si chinò e si mise a scrivere col dito per terra.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106CE6">
        <w:rPr>
          <w:rFonts w:ascii="Palatino Linotype" w:eastAsia="Times New Roman" w:hAnsi="Palatino Linotype" w:cs="Times New Roman"/>
          <w:sz w:val="16"/>
          <w:szCs w:val="16"/>
        </w:rPr>
        <w:t>Tuttavia, poiché insistevano nell'interrogarlo, si alzò e disse loro: "Chi di voi è senza peccato, getti per primo la pietra contro di lei".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106CE6">
        <w:rPr>
          <w:rFonts w:ascii="Palatino Linotype" w:eastAsia="Times New Roman" w:hAnsi="Palatino Linotype" w:cs="Times New Roman"/>
          <w:sz w:val="16"/>
          <w:szCs w:val="16"/>
        </w:rPr>
        <w:t>E, chinatosi di nuovo, scriveva per terra.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106CE6">
        <w:rPr>
          <w:rFonts w:ascii="Palatino Linotype" w:eastAsia="Times New Roman" w:hAnsi="Palatino Linotype" w:cs="Times New Roman"/>
          <w:sz w:val="16"/>
          <w:szCs w:val="16"/>
        </w:rPr>
        <w:t>Quelli, udito ciò, se ne andarono uno per uno, cominciando dai più anziani. Lo lasciarono solo, e la donna era là in mezzo.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106CE6">
        <w:rPr>
          <w:rFonts w:ascii="Palatino Linotype" w:eastAsia="Times New Roman" w:hAnsi="Palatino Linotype" w:cs="Times New Roman"/>
          <w:sz w:val="16"/>
          <w:szCs w:val="16"/>
        </w:rPr>
        <w:t>Allora Gesù si alzò e le disse: "Donna, dove sono? Nessuno ti ha condannata?".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106CE6">
        <w:rPr>
          <w:rFonts w:ascii="Palatino Linotype" w:eastAsia="Times New Roman" w:hAnsi="Palatino Linotype" w:cs="Times New Roman"/>
          <w:sz w:val="16"/>
          <w:szCs w:val="16"/>
        </w:rPr>
        <w:t>Ed ella rispose: "Nessuno, Signore". E Gesù disse: "Neanch'io ti condanno; va' e d'ora in poi non peccare più".</w:t>
      </w:r>
    </w:p>
    <w:p w:rsidR="00B17551" w:rsidRPr="00E20C00" w:rsidRDefault="00B17551" w:rsidP="00B17551">
      <w:pPr>
        <w:spacing w:after="0"/>
        <w:jc w:val="both"/>
        <w:rPr>
          <w:rFonts w:ascii="Palatino Linotype" w:eastAsia="Times New Roman" w:hAnsi="Palatino Linotype" w:cs="Times New Roman"/>
          <w:i/>
          <w:sz w:val="16"/>
          <w:szCs w:val="16"/>
        </w:rPr>
      </w:pPr>
      <w:r w:rsidRPr="00D148F5">
        <w:rPr>
          <w:rFonts w:ascii="Palatino Linotype" w:eastAsia="Times New Roman" w:hAnsi="Palatino Linotype" w:cs="Times New Roman"/>
          <w:i/>
          <w:sz w:val="16"/>
          <w:szCs w:val="16"/>
        </w:rPr>
        <w:t>Preghiere spontanee a cui segue il Padre Nostro.</w:t>
      </w:r>
    </w:p>
    <w:p w:rsidR="00B17551" w:rsidRDefault="00B17551" w:rsidP="00B17551">
      <w:pPr>
        <w:spacing w:after="0"/>
        <w:jc w:val="both"/>
        <w:rPr>
          <w:rFonts w:ascii="Palatino Linotype" w:eastAsia="Times New Roman" w:hAnsi="Palatino Linotype" w:cs="Times New Roman"/>
          <w:b/>
          <w:i/>
          <w:sz w:val="16"/>
          <w:szCs w:val="16"/>
        </w:rPr>
      </w:pPr>
    </w:p>
    <w:p w:rsidR="00B17551" w:rsidRDefault="00B17551" w:rsidP="00B17551">
      <w:pPr>
        <w:spacing w:after="0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proofErr w:type="spellStart"/>
      <w:r>
        <w:rPr>
          <w:rFonts w:ascii="Palatino Linotype" w:eastAsia="Times New Roman" w:hAnsi="Palatino Linotype" w:cs="Times New Roman"/>
          <w:b/>
          <w:i/>
          <w:sz w:val="16"/>
          <w:szCs w:val="16"/>
        </w:rPr>
        <w:t>Pres</w:t>
      </w:r>
      <w:proofErr w:type="spellEnd"/>
      <w:r>
        <w:rPr>
          <w:rFonts w:ascii="Palatino Linotype" w:eastAsia="Times New Roman" w:hAnsi="Palatino Linotype" w:cs="Times New Roman"/>
          <w:b/>
          <w:i/>
          <w:sz w:val="16"/>
          <w:szCs w:val="16"/>
        </w:rPr>
        <w:t xml:space="preserve">.: </w:t>
      </w:r>
      <w:r>
        <w:rPr>
          <w:rFonts w:ascii="Palatino Linotype" w:eastAsia="Times New Roman" w:hAnsi="Palatino Linotype" w:cs="Times New Roman"/>
          <w:sz w:val="16"/>
          <w:szCs w:val="16"/>
        </w:rPr>
        <w:t>Preghiamo perché cresca in noi un cuore misericordioso e sappiamo accendere:</w:t>
      </w:r>
    </w:p>
    <w:p w:rsidR="00B17551" w:rsidRDefault="00B17551" w:rsidP="00B17551">
      <w:pPr>
        <w:spacing w:after="0"/>
        <w:jc w:val="both"/>
        <w:rPr>
          <w:rFonts w:ascii="Palatino Linotype" w:eastAsia="Times New Roman" w:hAnsi="Palatino Linotype" w:cs="Times New Roman"/>
          <w:sz w:val="16"/>
          <w:szCs w:val="16"/>
        </w:rPr>
      </w:pPr>
    </w:p>
    <w:p w:rsidR="00B17551" w:rsidRDefault="00B17551" w:rsidP="00B17551">
      <w:pPr>
        <w:spacing w:after="0"/>
        <w:jc w:val="both"/>
        <w:rPr>
          <w:rFonts w:ascii="Palatino Linotype" w:eastAsia="Times New Roman" w:hAnsi="Palatino Linotype" w:cs="Times New Roman"/>
          <w:b/>
          <w:i/>
          <w:sz w:val="16"/>
          <w:szCs w:val="16"/>
        </w:rPr>
      </w:pPr>
      <w:r w:rsidRPr="00276F2A">
        <w:rPr>
          <w:rFonts w:ascii="Palatino Linotype" w:eastAsia="Times New Roman" w:hAnsi="Palatino Linotype" w:cs="Times New Roman"/>
          <w:b/>
          <w:i/>
          <w:sz w:val="16"/>
          <w:szCs w:val="16"/>
        </w:rPr>
        <w:t>Luci di speranza per la famiglia ferita</w:t>
      </w:r>
      <w:r>
        <w:rPr>
          <w:rFonts w:ascii="Palatino Linotype" w:eastAsia="Times New Roman" w:hAnsi="Palatino Linotype" w:cs="Times New Roman"/>
          <w:b/>
          <w:i/>
          <w:sz w:val="16"/>
          <w:szCs w:val="16"/>
        </w:rPr>
        <w:t xml:space="preserve"> </w:t>
      </w:r>
    </w:p>
    <w:p w:rsidR="00B17551" w:rsidRPr="00B17551" w:rsidRDefault="00B17551" w:rsidP="00B17551">
      <w:pPr>
        <w:spacing w:after="0"/>
        <w:jc w:val="both"/>
        <w:rPr>
          <w:rFonts w:ascii="Palatino Linotype" w:eastAsia="Times New Roman" w:hAnsi="Palatino Linotype" w:cs="Times New Roman"/>
          <w:sz w:val="16"/>
          <w:szCs w:val="16"/>
        </w:rPr>
      </w:pPr>
      <w:r w:rsidRPr="00B17551">
        <w:rPr>
          <w:rFonts w:ascii="Palatino Linotype" w:eastAsia="Times New Roman" w:hAnsi="Palatino Linotype" w:cs="Times New Roman"/>
          <w:sz w:val="16"/>
          <w:szCs w:val="16"/>
        </w:rPr>
        <w:t xml:space="preserve">(da recitarsi </w:t>
      </w:r>
      <w:r>
        <w:rPr>
          <w:rFonts w:ascii="Palatino Linotype" w:eastAsia="Times New Roman" w:hAnsi="Palatino Linotype" w:cs="Times New Roman"/>
          <w:sz w:val="16"/>
          <w:szCs w:val="16"/>
        </w:rPr>
        <w:t xml:space="preserve">fino al punto, alternando </w:t>
      </w:r>
      <w:r w:rsidRPr="00B17551">
        <w:rPr>
          <w:rFonts w:ascii="Palatino Linotype" w:eastAsia="Times New Roman" w:hAnsi="Palatino Linotype" w:cs="Times New Roman"/>
          <w:sz w:val="16"/>
          <w:szCs w:val="16"/>
        </w:rPr>
        <w:t>voci maschili e voci femm</w:t>
      </w:r>
      <w:r>
        <w:rPr>
          <w:rFonts w:ascii="Palatino Linotype" w:eastAsia="Times New Roman" w:hAnsi="Palatino Linotype" w:cs="Times New Roman"/>
          <w:sz w:val="16"/>
          <w:szCs w:val="16"/>
        </w:rPr>
        <w:t>i</w:t>
      </w:r>
      <w:r w:rsidRPr="00B17551">
        <w:rPr>
          <w:rFonts w:ascii="Palatino Linotype" w:eastAsia="Times New Roman" w:hAnsi="Palatino Linotype" w:cs="Times New Roman"/>
          <w:sz w:val="16"/>
          <w:szCs w:val="16"/>
        </w:rPr>
        <w:t>nili)</w:t>
      </w:r>
    </w:p>
    <w:p w:rsidR="00B17551" w:rsidRDefault="00B17551" w:rsidP="00B17551">
      <w:pPr>
        <w:spacing w:after="0"/>
        <w:jc w:val="both"/>
        <w:rPr>
          <w:rFonts w:ascii="Palatino Linotype" w:eastAsia="Times New Roman" w:hAnsi="Palatino Linotype" w:cs="Times New Roman"/>
          <w:bCs/>
          <w:sz w:val="16"/>
          <w:szCs w:val="16"/>
        </w:rPr>
      </w:pPr>
    </w:p>
    <w:p w:rsidR="00B17551" w:rsidRPr="00276F2A" w:rsidRDefault="00B17551" w:rsidP="00B17551">
      <w:pPr>
        <w:spacing w:after="0"/>
        <w:jc w:val="both"/>
        <w:rPr>
          <w:rFonts w:ascii="Palatino Linotype" w:eastAsia="Times New Roman" w:hAnsi="Palatino Linotype" w:cs="Times New Roman"/>
          <w:bCs/>
          <w:sz w:val="16"/>
          <w:szCs w:val="16"/>
        </w:rPr>
      </w:pPr>
      <w:bookmarkStart w:id="6" w:name="_GoBack"/>
      <w:bookmarkEnd w:id="6"/>
      <w:r w:rsidRPr="00276F2A">
        <w:rPr>
          <w:rFonts w:ascii="Palatino Linotype" w:eastAsia="Times New Roman" w:hAnsi="Palatino Linotype" w:cs="Times New Roman"/>
          <w:bCs/>
          <w:sz w:val="16"/>
          <w:szCs w:val="16"/>
        </w:rPr>
        <w:t xml:space="preserve">Signore e Dio di ogni paternità che, con le tue carezze, curi la pecora ferita e lenisci i suoi dolori con il balsamo della tua Parola, illuminaci affinché sappiamo </w:t>
      </w:r>
      <w:r w:rsidRPr="00276F2A">
        <w:rPr>
          <w:rFonts w:ascii="Palatino Linotype" w:eastAsia="Times New Roman" w:hAnsi="Palatino Linotype" w:cs="Times New Roman"/>
          <w:b/>
          <w:sz w:val="16"/>
          <w:szCs w:val="16"/>
        </w:rPr>
        <w:t>accogliere</w:t>
      </w:r>
      <w:r w:rsidRPr="00276F2A">
        <w:rPr>
          <w:rFonts w:ascii="Palatino Linotype" w:eastAsia="Times New Roman" w:hAnsi="Palatino Linotype" w:cs="Times New Roman"/>
          <w:bCs/>
          <w:sz w:val="16"/>
          <w:szCs w:val="16"/>
        </w:rPr>
        <w:t xml:space="preserve">, con il tuo stesso amore, le persone separate ed i fedeli che, nel divorzio, sono passati ad una nuova unione. </w:t>
      </w:r>
    </w:p>
    <w:p w:rsidR="00B17551" w:rsidRPr="00276F2A" w:rsidRDefault="00B17551" w:rsidP="00B17551">
      <w:pPr>
        <w:spacing w:after="0"/>
        <w:jc w:val="both"/>
        <w:rPr>
          <w:rFonts w:ascii="Palatino Linotype" w:eastAsia="Times New Roman" w:hAnsi="Palatino Linotype" w:cs="Times New Roman"/>
          <w:bCs/>
          <w:sz w:val="16"/>
          <w:szCs w:val="16"/>
        </w:rPr>
      </w:pPr>
      <w:r w:rsidRPr="00276F2A">
        <w:rPr>
          <w:rFonts w:ascii="Palatino Linotype" w:eastAsia="Times New Roman" w:hAnsi="Palatino Linotype" w:cs="Times New Roman"/>
          <w:bCs/>
          <w:sz w:val="16"/>
          <w:szCs w:val="16"/>
        </w:rPr>
        <w:t>Dai luce ai nostri occhi, affinché possiamo vedere nel dolore delle famiglie spezzate l’apice dell’incapacità di amare che sperimenta qualsiasi uomo e qualsiasi donna.</w:t>
      </w:r>
    </w:p>
    <w:p w:rsidR="00B17551" w:rsidRPr="00276F2A" w:rsidRDefault="00B17551" w:rsidP="00B17551">
      <w:pPr>
        <w:spacing w:after="0"/>
        <w:jc w:val="both"/>
        <w:rPr>
          <w:rFonts w:ascii="Palatino Linotype" w:eastAsia="Times New Roman" w:hAnsi="Palatino Linotype" w:cs="Times New Roman"/>
          <w:bCs/>
          <w:sz w:val="16"/>
          <w:szCs w:val="16"/>
        </w:rPr>
      </w:pPr>
      <w:r w:rsidRPr="00276F2A">
        <w:rPr>
          <w:rFonts w:ascii="Palatino Linotype" w:eastAsia="Times New Roman" w:hAnsi="Palatino Linotype" w:cs="Times New Roman"/>
          <w:bCs/>
          <w:sz w:val="16"/>
          <w:szCs w:val="16"/>
        </w:rPr>
        <w:t xml:space="preserve">Insegnaci, con </w:t>
      </w:r>
      <w:smartTag w:uri="urn:schemas-microsoft-com:office:smarttags" w:element="PersonName">
        <w:smartTagPr>
          <w:attr w:name="ProductID" w:val="la Grazia"/>
        </w:smartTagPr>
        <w:r w:rsidRPr="00276F2A">
          <w:rPr>
            <w:rFonts w:ascii="Palatino Linotype" w:eastAsia="Times New Roman" w:hAnsi="Palatino Linotype" w:cs="Times New Roman"/>
            <w:bCs/>
            <w:sz w:val="16"/>
            <w:szCs w:val="16"/>
          </w:rPr>
          <w:t>la Grazia</w:t>
        </w:r>
      </w:smartTag>
      <w:r w:rsidRPr="00276F2A">
        <w:rPr>
          <w:rFonts w:ascii="Palatino Linotype" w:eastAsia="Times New Roman" w:hAnsi="Palatino Linotype" w:cs="Times New Roman"/>
          <w:bCs/>
          <w:sz w:val="16"/>
          <w:szCs w:val="16"/>
        </w:rPr>
        <w:t xml:space="preserve"> dello Spirito, a </w:t>
      </w:r>
      <w:r w:rsidRPr="00276F2A">
        <w:rPr>
          <w:rFonts w:ascii="Palatino Linotype" w:eastAsia="Times New Roman" w:hAnsi="Palatino Linotype" w:cs="Times New Roman"/>
          <w:b/>
          <w:sz w:val="16"/>
          <w:szCs w:val="16"/>
        </w:rPr>
        <w:t>discernere</w:t>
      </w:r>
      <w:r w:rsidRPr="00276F2A">
        <w:rPr>
          <w:rFonts w:ascii="Palatino Linotype" w:eastAsia="Times New Roman" w:hAnsi="Palatino Linotype" w:cs="Times New Roman"/>
          <w:bCs/>
          <w:sz w:val="16"/>
          <w:szCs w:val="16"/>
        </w:rPr>
        <w:t xml:space="preserve"> le differenti situazioni, con sincera fedeltà alle indicazioni del Magistero, evitando inopportune confusioni e illuminando la via buona da seguire.</w:t>
      </w:r>
    </w:p>
    <w:p w:rsidR="00B17551" w:rsidRPr="00276F2A" w:rsidRDefault="00B17551" w:rsidP="00B17551">
      <w:pPr>
        <w:spacing w:after="0"/>
        <w:jc w:val="both"/>
        <w:rPr>
          <w:rFonts w:ascii="Palatino Linotype" w:eastAsia="Times New Roman" w:hAnsi="Palatino Linotype" w:cs="Times New Roman"/>
          <w:bCs/>
          <w:sz w:val="16"/>
          <w:szCs w:val="16"/>
        </w:rPr>
      </w:pPr>
      <w:r w:rsidRPr="00276F2A">
        <w:rPr>
          <w:rFonts w:ascii="Palatino Linotype" w:eastAsia="Times New Roman" w:hAnsi="Palatino Linotype" w:cs="Times New Roman"/>
          <w:bCs/>
          <w:sz w:val="16"/>
          <w:szCs w:val="16"/>
        </w:rPr>
        <w:t xml:space="preserve">Sostienici per annunciare loro </w:t>
      </w:r>
      <w:smartTag w:uri="urn:schemas-microsoft-com:office:smarttags" w:element="PersonName">
        <w:smartTagPr>
          <w:attr w:name="ProductID" w:val="la Verit￠"/>
        </w:smartTagPr>
        <w:r w:rsidRPr="00276F2A">
          <w:rPr>
            <w:rFonts w:ascii="Palatino Linotype" w:eastAsia="Times New Roman" w:hAnsi="Palatino Linotype" w:cs="Times New Roman"/>
            <w:bCs/>
            <w:sz w:val="16"/>
            <w:szCs w:val="16"/>
          </w:rPr>
          <w:t>la Verità</w:t>
        </w:r>
      </w:smartTag>
      <w:r w:rsidRPr="00276F2A">
        <w:rPr>
          <w:rFonts w:ascii="Palatino Linotype" w:eastAsia="Times New Roman" w:hAnsi="Palatino Linotype" w:cs="Times New Roman"/>
          <w:bCs/>
          <w:sz w:val="16"/>
          <w:szCs w:val="16"/>
        </w:rPr>
        <w:t xml:space="preserve"> del Vangelo e essere, nello stesso tempo, segno della materna tenerezza della Chiesa e delle sue viscere di misericordia.</w:t>
      </w:r>
    </w:p>
    <w:p w:rsidR="00B17551" w:rsidRPr="00276F2A" w:rsidRDefault="00B17551" w:rsidP="00B17551">
      <w:pPr>
        <w:spacing w:after="0"/>
        <w:jc w:val="both"/>
        <w:rPr>
          <w:rFonts w:ascii="Palatino Linotype" w:eastAsia="Times New Roman" w:hAnsi="Palatino Linotype" w:cs="Times New Roman"/>
          <w:bCs/>
          <w:sz w:val="16"/>
          <w:szCs w:val="16"/>
        </w:rPr>
      </w:pPr>
      <w:r w:rsidRPr="00276F2A">
        <w:rPr>
          <w:rFonts w:ascii="Palatino Linotype" w:eastAsia="Times New Roman" w:hAnsi="Palatino Linotype" w:cs="Times New Roman"/>
          <w:bCs/>
          <w:sz w:val="16"/>
          <w:szCs w:val="16"/>
        </w:rPr>
        <w:t xml:space="preserve">Fa che possiamo, come comunità cristiana, divenire locanda per l’umanità ferita, e </w:t>
      </w:r>
      <w:r w:rsidRPr="00276F2A">
        <w:rPr>
          <w:rFonts w:ascii="Palatino Linotype" w:eastAsia="Times New Roman" w:hAnsi="Palatino Linotype" w:cs="Times New Roman"/>
          <w:b/>
          <w:sz w:val="16"/>
          <w:szCs w:val="16"/>
        </w:rPr>
        <w:t>accompagnare</w:t>
      </w:r>
      <w:r w:rsidRPr="00276F2A">
        <w:rPr>
          <w:rFonts w:ascii="Palatino Linotype" w:eastAsia="Times New Roman" w:hAnsi="Palatino Linotype" w:cs="Times New Roman"/>
          <w:b/>
          <w:bCs/>
          <w:sz w:val="16"/>
          <w:szCs w:val="16"/>
        </w:rPr>
        <w:t xml:space="preserve"> </w:t>
      </w:r>
      <w:r w:rsidRPr="00276F2A">
        <w:rPr>
          <w:rFonts w:ascii="Palatino Linotype" w:eastAsia="Times New Roman" w:hAnsi="Palatino Linotype" w:cs="Times New Roman"/>
          <w:bCs/>
          <w:sz w:val="16"/>
          <w:szCs w:val="16"/>
        </w:rPr>
        <w:t xml:space="preserve">nel doloroso Calvario le persone separate, condividendo con loro la fatica del cammino. </w:t>
      </w:r>
    </w:p>
    <w:p w:rsidR="00B17551" w:rsidRPr="00276F2A" w:rsidRDefault="00B17551" w:rsidP="00B17551">
      <w:pPr>
        <w:spacing w:after="0"/>
        <w:jc w:val="both"/>
        <w:rPr>
          <w:rFonts w:ascii="Palatino Linotype" w:eastAsia="Times New Roman" w:hAnsi="Palatino Linotype" w:cs="Times New Roman"/>
          <w:bCs/>
          <w:sz w:val="16"/>
          <w:szCs w:val="16"/>
        </w:rPr>
      </w:pPr>
      <w:r w:rsidRPr="00276F2A">
        <w:rPr>
          <w:rFonts w:ascii="Palatino Linotype" w:eastAsia="Times New Roman" w:hAnsi="Palatino Linotype" w:cs="Times New Roman"/>
          <w:bCs/>
          <w:sz w:val="16"/>
          <w:szCs w:val="16"/>
        </w:rPr>
        <w:t>Illumina il nostro cuore affinché, stando accanto, possiamo far percepire loro che non sono sole, e che possono ristorarsi nell’abbraccio dei fratelli, nella presenza feconda della tua Parola, nella preghiera intima e comunitaria, nelle relazioni umane risanate da Cristo.</w:t>
      </w:r>
    </w:p>
    <w:p w:rsidR="00B17551" w:rsidRPr="00276F2A" w:rsidRDefault="00B17551" w:rsidP="00B17551">
      <w:pPr>
        <w:spacing w:after="0"/>
        <w:jc w:val="both"/>
        <w:rPr>
          <w:rFonts w:ascii="Palatino Linotype" w:eastAsia="Times New Roman" w:hAnsi="Palatino Linotype" w:cs="Times New Roman"/>
          <w:bCs/>
          <w:sz w:val="16"/>
          <w:szCs w:val="16"/>
        </w:rPr>
      </w:pPr>
      <w:r w:rsidRPr="00276F2A">
        <w:rPr>
          <w:rFonts w:ascii="Palatino Linotype" w:eastAsia="Times New Roman" w:hAnsi="Palatino Linotype" w:cs="Times New Roman"/>
          <w:bCs/>
          <w:sz w:val="16"/>
          <w:szCs w:val="16"/>
        </w:rPr>
        <w:t xml:space="preserve">Concedi ai presbiteri, ai religiosi e religiose, agli sposi e alle persone separate, che si fanno compagni di viaggio per chi vive la separazione ed il divorzio, di </w:t>
      </w:r>
      <w:r w:rsidRPr="00276F2A">
        <w:rPr>
          <w:rFonts w:ascii="Palatino Linotype" w:eastAsia="Times New Roman" w:hAnsi="Palatino Linotype" w:cs="Times New Roman"/>
          <w:b/>
          <w:sz w:val="16"/>
          <w:szCs w:val="16"/>
        </w:rPr>
        <w:t>educare</w:t>
      </w:r>
      <w:r w:rsidRPr="00276F2A">
        <w:rPr>
          <w:rFonts w:ascii="Palatino Linotype" w:eastAsia="Times New Roman" w:hAnsi="Palatino Linotype" w:cs="Times New Roman"/>
          <w:bCs/>
          <w:sz w:val="16"/>
          <w:szCs w:val="16"/>
        </w:rPr>
        <w:t xml:space="preserve"> alla potenza salvifica di Cristo che sa trasformare una vita distrutta nel profumo della vita buona del Vangelo.</w:t>
      </w:r>
    </w:p>
    <w:p w:rsidR="00B17551" w:rsidRDefault="00B17551" w:rsidP="00B17551">
      <w:pPr>
        <w:spacing w:after="0"/>
        <w:jc w:val="both"/>
        <w:rPr>
          <w:rFonts w:ascii="Palatino Linotype" w:eastAsia="Times New Roman" w:hAnsi="Palatino Linotype" w:cs="Times New Roman"/>
          <w:bCs/>
          <w:sz w:val="16"/>
          <w:szCs w:val="16"/>
        </w:rPr>
      </w:pPr>
      <w:r w:rsidRPr="00276F2A">
        <w:rPr>
          <w:rFonts w:ascii="Palatino Linotype" w:eastAsia="Times New Roman" w:hAnsi="Palatino Linotype" w:cs="Times New Roman"/>
          <w:bCs/>
          <w:sz w:val="16"/>
          <w:szCs w:val="16"/>
        </w:rPr>
        <w:t>Guarda con particolare amore ai figli delle famiglie separate, perché possano scoprire nuovi orizzonti di senso attraverso il dono di sé.</w:t>
      </w:r>
      <w:r>
        <w:rPr>
          <w:rFonts w:ascii="Palatino Linotype" w:eastAsia="Times New Roman" w:hAnsi="Palatino Linotype" w:cs="Times New Roman"/>
          <w:bCs/>
          <w:sz w:val="16"/>
          <w:szCs w:val="16"/>
        </w:rPr>
        <w:t xml:space="preserve"> </w:t>
      </w:r>
      <w:r w:rsidRPr="00276F2A">
        <w:rPr>
          <w:rFonts w:ascii="Palatino Linotype" w:eastAsia="Times New Roman" w:hAnsi="Palatino Linotype" w:cs="Times New Roman"/>
          <w:bCs/>
          <w:sz w:val="16"/>
          <w:szCs w:val="16"/>
        </w:rPr>
        <w:t>Accompagna, in questo tempo, la nostra Chiesa, perché, coniugando Verità e Carità, sia ogni giorno capace di offrire luci di speranza per la famiglia ferita. Amen</w:t>
      </w:r>
      <w:r>
        <w:rPr>
          <w:rFonts w:ascii="Palatino Linotype" w:eastAsia="Times New Roman" w:hAnsi="Palatino Linotype" w:cs="Times New Roman"/>
          <w:bCs/>
          <w:sz w:val="16"/>
          <w:szCs w:val="16"/>
        </w:rPr>
        <w:t xml:space="preserve"> </w:t>
      </w:r>
      <w:r w:rsidRPr="0058582A">
        <w:rPr>
          <w:rFonts w:ascii="Palatino Linotype" w:eastAsia="Times New Roman" w:hAnsi="Palatino Linotype" w:cs="Times New Roman"/>
          <w:b/>
          <w:bCs/>
          <w:i/>
          <w:sz w:val="16"/>
          <w:szCs w:val="16"/>
        </w:rPr>
        <w:t xml:space="preserve">(Preghiera di don Paolo Gentili e Tommaso e Giulia </w:t>
      </w:r>
      <w:proofErr w:type="spellStart"/>
      <w:r w:rsidRPr="0058582A">
        <w:rPr>
          <w:rFonts w:ascii="Palatino Linotype" w:eastAsia="Times New Roman" w:hAnsi="Palatino Linotype" w:cs="Times New Roman"/>
          <w:b/>
          <w:bCs/>
          <w:i/>
          <w:sz w:val="16"/>
          <w:szCs w:val="16"/>
        </w:rPr>
        <w:t>Cioncolini</w:t>
      </w:r>
      <w:proofErr w:type="spellEnd"/>
      <w:r w:rsidRPr="0058582A">
        <w:rPr>
          <w:rFonts w:ascii="Palatino Linotype" w:eastAsia="Times New Roman" w:hAnsi="Palatino Linotype" w:cs="Times New Roman"/>
          <w:b/>
          <w:bCs/>
          <w:i/>
          <w:sz w:val="16"/>
          <w:szCs w:val="16"/>
        </w:rPr>
        <w:t>)</w:t>
      </w:r>
      <w:r>
        <w:rPr>
          <w:rFonts w:ascii="Palatino Linotype" w:eastAsia="Times New Roman" w:hAnsi="Palatino Linotype" w:cs="Times New Roman"/>
          <w:bCs/>
          <w:sz w:val="16"/>
          <w:szCs w:val="16"/>
        </w:rPr>
        <w:t xml:space="preserve"> </w:t>
      </w:r>
    </w:p>
    <w:p w:rsidR="00B17551" w:rsidRDefault="00B17551" w:rsidP="00B17551">
      <w:pPr>
        <w:spacing w:after="0"/>
        <w:jc w:val="both"/>
        <w:rPr>
          <w:rFonts w:ascii="Palatino Linotype" w:eastAsia="Times New Roman" w:hAnsi="Palatino Linotype" w:cs="Times New Roman"/>
          <w:bCs/>
          <w:sz w:val="16"/>
          <w:szCs w:val="16"/>
        </w:rPr>
      </w:pPr>
    </w:p>
    <w:p w:rsidR="00B17551" w:rsidRPr="0058582A" w:rsidRDefault="00B17551" w:rsidP="00B17551">
      <w:pPr>
        <w:spacing w:after="0"/>
        <w:jc w:val="both"/>
        <w:rPr>
          <w:rFonts w:ascii="Palatino Linotype" w:eastAsia="Times New Roman" w:hAnsi="Palatino Linotype" w:cs="Times New Roman"/>
          <w:bCs/>
          <w:sz w:val="16"/>
          <w:szCs w:val="16"/>
        </w:rPr>
      </w:pPr>
      <w:r w:rsidRPr="00D148F5">
        <w:rPr>
          <w:rFonts w:ascii="Palatino Linotype" w:hAnsi="Palatino Linotype"/>
          <w:i/>
          <w:sz w:val="16"/>
          <w:szCs w:val="16"/>
        </w:rPr>
        <w:t xml:space="preserve">Benedizione </w:t>
      </w:r>
      <w:r>
        <w:rPr>
          <w:rFonts w:ascii="Palatino Linotype" w:hAnsi="Palatino Linotype"/>
          <w:i/>
          <w:sz w:val="16"/>
          <w:szCs w:val="16"/>
        </w:rPr>
        <w:t>conclusiva</w:t>
      </w:r>
      <w:r w:rsidRPr="00D148F5">
        <w:rPr>
          <w:rFonts w:ascii="Palatino Linotype" w:hAnsi="Palatino Linotype"/>
          <w:i/>
          <w:sz w:val="16"/>
          <w:szCs w:val="16"/>
        </w:rPr>
        <w:t xml:space="preserve"> e canto finale.</w:t>
      </w:r>
    </w:p>
    <w:p w:rsidR="00C23B52" w:rsidRDefault="00C23B52" w:rsidP="00B17551">
      <w:pPr>
        <w:jc w:val="both"/>
      </w:pPr>
    </w:p>
    <w:sectPr w:rsidR="00C23B52" w:rsidSect="0058582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8419" w:h="11906" w:orient="landscape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C28" w:rsidRDefault="00B1755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9803697"/>
      <w:docPartObj>
        <w:docPartGallery w:val="Page Numbers (Bottom of Page)"/>
        <w:docPartUnique/>
      </w:docPartObj>
    </w:sdtPr>
    <w:sdtEndPr/>
    <w:sdtContent>
      <w:p w:rsidR="006B2C28" w:rsidRDefault="00B1755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6B2C28" w:rsidRDefault="00B1755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C28" w:rsidRDefault="00B17551">
    <w:pPr>
      <w:pStyle w:val="Pidipa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C28" w:rsidRDefault="00B1755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C28" w:rsidRDefault="00B1755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C28" w:rsidRDefault="00B1755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27A"/>
    <w:rsid w:val="0098627A"/>
    <w:rsid w:val="00B17551"/>
    <w:rsid w:val="00C2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7551"/>
    <w:rPr>
      <w:rFonts w:asciiTheme="minorHAnsi" w:eastAsiaTheme="minorEastAsia" w:hAnsiTheme="minorHAnsi"/>
      <w:sz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17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B17551"/>
  </w:style>
  <w:style w:type="paragraph" w:styleId="Intestazione">
    <w:name w:val="header"/>
    <w:basedOn w:val="Normale"/>
    <w:link w:val="IntestazioneCarattere"/>
    <w:uiPriority w:val="99"/>
    <w:unhideWhenUsed/>
    <w:rsid w:val="00B175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7551"/>
    <w:rPr>
      <w:rFonts w:asciiTheme="minorHAnsi" w:eastAsiaTheme="minorEastAsia" w:hAnsiTheme="minorHAnsi"/>
      <w:sz w:val="22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175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7551"/>
    <w:rPr>
      <w:rFonts w:asciiTheme="minorHAnsi" w:eastAsiaTheme="minorEastAsia" w:hAnsiTheme="minorHAnsi"/>
      <w:sz w:val="22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7551"/>
    <w:rPr>
      <w:rFonts w:asciiTheme="minorHAnsi" w:eastAsiaTheme="minorEastAsia" w:hAnsiTheme="minorHAnsi"/>
      <w:sz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17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B17551"/>
  </w:style>
  <w:style w:type="paragraph" w:styleId="Intestazione">
    <w:name w:val="header"/>
    <w:basedOn w:val="Normale"/>
    <w:link w:val="IntestazioneCarattere"/>
    <w:uiPriority w:val="99"/>
    <w:unhideWhenUsed/>
    <w:rsid w:val="00B175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7551"/>
    <w:rPr>
      <w:rFonts w:asciiTheme="minorHAnsi" w:eastAsiaTheme="minorEastAsia" w:hAnsiTheme="minorHAnsi"/>
      <w:sz w:val="22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175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7551"/>
    <w:rPr>
      <w:rFonts w:asciiTheme="minorHAnsi" w:eastAsiaTheme="minorEastAsia" w:hAnsiTheme="minorHAnsi"/>
      <w:sz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2074</Words>
  <Characters>11826</Characters>
  <Application>Microsoft Office Word</Application>
  <DocSecurity>0</DocSecurity>
  <Lines>98</Lines>
  <Paragraphs>27</Paragraphs>
  <ScaleCrop>false</ScaleCrop>
  <Company>Hewlett-Packard Company</Company>
  <LinksUpToDate>false</LinksUpToDate>
  <CharactersWithSpaces>13873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Gentili Paolo</dc:creator>
  <cp:keywords/>
  <dc:description/>
  <cp:lastModifiedBy>Gentili Paolo</cp:lastModifiedBy>
  <cp:revision>2</cp:revision>
  <dcterms:created xsi:type="dcterms:W3CDTF">2014-03-28T11:04:00Z</dcterms:created>
  <dcterms:modified xsi:type="dcterms:W3CDTF">2014-03-28T11:08:00Z</dcterms:modified>
</cp:coreProperties>
</file>